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BD5" w:rsidRPr="0074320D" w:rsidRDefault="00F36BD5" w:rsidP="00F9494D">
      <w:pPr>
        <w:spacing w:line="280" w:lineRule="atLeast"/>
        <w:rPr>
          <w:rFonts w:ascii="Arial" w:hAnsi="Arial" w:cs="Arial"/>
          <w:sz w:val="18"/>
          <w:szCs w:val="18"/>
        </w:rPr>
      </w:pPr>
    </w:p>
    <w:p w:rsidR="002477EB" w:rsidRPr="0074320D" w:rsidRDefault="00684ABC" w:rsidP="00F9494D">
      <w:pPr>
        <w:pStyle w:val="00Titel18arial"/>
        <w:rPr>
          <w:sz w:val="18"/>
          <w:szCs w:val="18"/>
        </w:rPr>
      </w:pPr>
      <w:r w:rsidRPr="0074320D">
        <w:rPr>
          <w:sz w:val="18"/>
          <w:szCs w:val="18"/>
        </w:rPr>
        <w:t>Communiqué de presse</w:t>
      </w:r>
    </w:p>
    <w:p w:rsidR="002477EB" w:rsidRPr="0074320D" w:rsidRDefault="002477EB" w:rsidP="00F9494D">
      <w:pPr>
        <w:pStyle w:val="Default"/>
        <w:spacing w:line="280" w:lineRule="atLeast"/>
        <w:rPr>
          <w:color w:val="auto"/>
          <w:sz w:val="18"/>
          <w:szCs w:val="18"/>
          <w:lang w:val="fr-FR" w:eastAsia="de-DE"/>
        </w:rPr>
      </w:pPr>
    </w:p>
    <w:p w:rsidR="006B364F" w:rsidRPr="00DF64EB" w:rsidRDefault="00923039" w:rsidP="00F9494D">
      <w:pPr>
        <w:pStyle w:val="Default"/>
        <w:spacing w:line="280" w:lineRule="atLeast"/>
        <w:rPr>
          <w:b/>
          <w:sz w:val="36"/>
          <w:szCs w:val="36"/>
          <w:lang w:val="fr-CH"/>
        </w:rPr>
      </w:pPr>
      <w:r w:rsidRPr="00DF64EB">
        <w:rPr>
          <w:b/>
          <w:sz w:val="36"/>
          <w:szCs w:val="36"/>
          <w:lang w:val="fr-CH"/>
        </w:rPr>
        <w:t>À l’avenir</w:t>
      </w:r>
      <w:r w:rsidR="00684ABC" w:rsidRPr="00DF64EB">
        <w:rPr>
          <w:b/>
          <w:sz w:val="36"/>
          <w:szCs w:val="36"/>
          <w:lang w:val="fr-CH"/>
        </w:rPr>
        <w:t xml:space="preserve"> les données </w:t>
      </w:r>
      <w:r w:rsidR="00EE536D" w:rsidRPr="00DF64EB">
        <w:rPr>
          <w:b/>
          <w:sz w:val="36"/>
          <w:szCs w:val="36"/>
          <w:lang w:val="fr-CH"/>
        </w:rPr>
        <w:t xml:space="preserve">circuleront avec </w:t>
      </w:r>
      <w:r w:rsidR="00684ABC" w:rsidRPr="00DF64EB">
        <w:rPr>
          <w:b/>
          <w:sz w:val="36"/>
          <w:szCs w:val="36"/>
          <w:lang w:val="fr-CH"/>
        </w:rPr>
        <w:t xml:space="preserve">la lumière. </w:t>
      </w:r>
    </w:p>
    <w:p w:rsidR="006B364F" w:rsidRPr="0074320D" w:rsidRDefault="006B364F" w:rsidP="00F9494D">
      <w:pPr>
        <w:pStyle w:val="Default"/>
        <w:spacing w:line="280" w:lineRule="atLeast"/>
        <w:rPr>
          <w:b/>
          <w:color w:val="221E1F"/>
          <w:sz w:val="18"/>
          <w:szCs w:val="18"/>
          <w:lang w:val="fr-FR"/>
        </w:rPr>
      </w:pPr>
    </w:p>
    <w:p w:rsidR="006B364F" w:rsidRPr="0074320D" w:rsidRDefault="00684ABC" w:rsidP="00F9494D">
      <w:pPr>
        <w:pStyle w:val="Default"/>
        <w:spacing w:line="280" w:lineRule="atLeast"/>
        <w:rPr>
          <w:b/>
          <w:color w:val="221E1F"/>
          <w:sz w:val="18"/>
          <w:szCs w:val="18"/>
          <w:lang w:val="fr-FR"/>
        </w:rPr>
      </w:pPr>
      <w:r w:rsidRPr="0074320D">
        <w:rPr>
          <w:b/>
          <w:color w:val="221E1F"/>
          <w:sz w:val="18"/>
          <w:szCs w:val="18"/>
          <w:lang w:val="fr-FR"/>
        </w:rPr>
        <w:t xml:space="preserve">Tout le monde aujourd’hui sait ce qu’est le </w:t>
      </w:r>
      <w:proofErr w:type="spellStart"/>
      <w:r w:rsidRPr="0074320D">
        <w:rPr>
          <w:b/>
          <w:color w:val="221E1F"/>
          <w:sz w:val="18"/>
          <w:szCs w:val="18"/>
          <w:lang w:val="fr-FR"/>
        </w:rPr>
        <w:t>WiFi</w:t>
      </w:r>
      <w:proofErr w:type="spellEnd"/>
      <w:r w:rsidRPr="0074320D">
        <w:rPr>
          <w:b/>
          <w:color w:val="221E1F"/>
          <w:sz w:val="18"/>
          <w:szCs w:val="18"/>
          <w:lang w:val="fr-FR"/>
        </w:rPr>
        <w:t xml:space="preserve"> ou WLAN. Cette technologie de transmissi</w:t>
      </w:r>
      <w:r w:rsidR="00923039">
        <w:rPr>
          <w:b/>
          <w:color w:val="221E1F"/>
          <w:sz w:val="18"/>
          <w:szCs w:val="18"/>
          <w:lang w:val="fr-FR"/>
        </w:rPr>
        <w:t>o</w:t>
      </w:r>
      <w:r w:rsidRPr="0074320D">
        <w:rPr>
          <w:b/>
          <w:color w:val="221E1F"/>
          <w:sz w:val="18"/>
          <w:szCs w:val="18"/>
          <w:lang w:val="fr-FR"/>
        </w:rPr>
        <w:t xml:space="preserve">n de données </w:t>
      </w:r>
      <w:r w:rsidR="005A2AB8" w:rsidRPr="0074320D">
        <w:rPr>
          <w:b/>
          <w:color w:val="221E1F"/>
          <w:sz w:val="18"/>
          <w:szCs w:val="18"/>
          <w:lang w:val="fr-FR"/>
        </w:rPr>
        <w:t>connait</w:t>
      </w:r>
      <w:r w:rsidRPr="0074320D">
        <w:rPr>
          <w:b/>
          <w:color w:val="221E1F"/>
          <w:sz w:val="18"/>
          <w:szCs w:val="18"/>
          <w:lang w:val="fr-FR"/>
        </w:rPr>
        <w:t xml:space="preserve"> en effet un large usage </w:t>
      </w:r>
      <w:r w:rsidR="00923039">
        <w:rPr>
          <w:b/>
          <w:color w:val="221E1F"/>
          <w:sz w:val="18"/>
          <w:szCs w:val="18"/>
          <w:lang w:val="fr-FR"/>
        </w:rPr>
        <w:t>et fait partie du standard d</w:t>
      </w:r>
      <w:r w:rsidR="00A9707A" w:rsidRPr="0074320D">
        <w:rPr>
          <w:b/>
          <w:color w:val="221E1F"/>
          <w:sz w:val="18"/>
          <w:szCs w:val="18"/>
          <w:lang w:val="fr-FR"/>
        </w:rPr>
        <w:t>ans la plupart des bureaux, habitations et hôtels</w:t>
      </w:r>
      <w:r w:rsidR="006B364F" w:rsidRPr="0074320D">
        <w:rPr>
          <w:b/>
          <w:color w:val="221E1F"/>
          <w:sz w:val="18"/>
          <w:szCs w:val="18"/>
          <w:lang w:val="fr-FR"/>
        </w:rPr>
        <w:t xml:space="preserve">. </w:t>
      </w:r>
      <w:proofErr w:type="gramStart"/>
      <w:r w:rsidR="00A9707A" w:rsidRPr="0074320D">
        <w:rPr>
          <w:b/>
          <w:color w:val="221E1F"/>
          <w:sz w:val="18"/>
          <w:szCs w:val="18"/>
          <w:lang w:val="fr-FR"/>
        </w:rPr>
        <w:t>Par contre</w:t>
      </w:r>
      <w:proofErr w:type="gramEnd"/>
      <w:r w:rsidR="00A9707A" w:rsidRPr="0074320D">
        <w:rPr>
          <w:b/>
          <w:color w:val="221E1F"/>
          <w:sz w:val="18"/>
          <w:szCs w:val="18"/>
          <w:lang w:val="fr-FR"/>
        </w:rPr>
        <w:t>, ce que très peu de gens savent, c’est que la</w:t>
      </w:r>
      <w:r w:rsidR="00F51180" w:rsidRPr="0074320D">
        <w:rPr>
          <w:b/>
          <w:color w:val="221E1F"/>
          <w:sz w:val="18"/>
          <w:szCs w:val="18"/>
          <w:lang w:val="fr-FR"/>
        </w:rPr>
        <w:t xml:space="preserve"> nouvelle </w:t>
      </w:r>
      <w:r w:rsidR="00A9707A" w:rsidRPr="0074320D">
        <w:rPr>
          <w:b/>
          <w:color w:val="221E1F"/>
          <w:sz w:val="18"/>
          <w:szCs w:val="18"/>
          <w:lang w:val="fr-FR"/>
        </w:rPr>
        <w:t>technologie</w:t>
      </w:r>
      <w:r w:rsidR="00D54CF4">
        <w:rPr>
          <w:b/>
          <w:color w:val="221E1F"/>
          <w:sz w:val="18"/>
          <w:szCs w:val="18"/>
          <w:lang w:val="fr-FR"/>
        </w:rPr>
        <w:t xml:space="preserve"> </w:t>
      </w:r>
      <w:proofErr w:type="spellStart"/>
      <w:r w:rsidR="00A9707A" w:rsidRPr="0074320D">
        <w:rPr>
          <w:b/>
          <w:color w:val="221E1F"/>
          <w:sz w:val="18"/>
          <w:szCs w:val="18"/>
          <w:lang w:val="fr-FR"/>
        </w:rPr>
        <w:t>LiFi</w:t>
      </w:r>
      <w:proofErr w:type="spellEnd"/>
      <w:r w:rsidR="00A9707A" w:rsidRPr="0074320D">
        <w:rPr>
          <w:b/>
          <w:color w:val="221E1F"/>
          <w:sz w:val="18"/>
          <w:szCs w:val="18"/>
          <w:lang w:val="fr-FR"/>
        </w:rPr>
        <w:t xml:space="preserve"> </w:t>
      </w:r>
      <w:r w:rsidR="00F51180" w:rsidRPr="0074320D">
        <w:rPr>
          <w:b/>
          <w:color w:val="221E1F"/>
          <w:sz w:val="18"/>
          <w:szCs w:val="18"/>
          <w:lang w:val="fr-FR"/>
        </w:rPr>
        <w:t xml:space="preserve">éclipsera bientôt le WLAN. Le </w:t>
      </w:r>
      <w:proofErr w:type="spellStart"/>
      <w:r w:rsidR="00F51180" w:rsidRPr="0074320D">
        <w:rPr>
          <w:b/>
          <w:color w:val="221E1F"/>
          <w:sz w:val="18"/>
          <w:szCs w:val="18"/>
          <w:lang w:val="fr-FR"/>
        </w:rPr>
        <w:t>LiFi</w:t>
      </w:r>
      <w:proofErr w:type="spellEnd"/>
      <w:r w:rsidR="00F51180" w:rsidRPr="0074320D">
        <w:rPr>
          <w:b/>
          <w:color w:val="221E1F"/>
          <w:sz w:val="18"/>
          <w:szCs w:val="18"/>
          <w:lang w:val="fr-FR"/>
        </w:rPr>
        <w:t xml:space="preserve"> en est encore certes à ses premiers </w:t>
      </w:r>
      <w:r w:rsidR="00D54CF4">
        <w:rPr>
          <w:b/>
          <w:color w:val="221E1F"/>
          <w:sz w:val="18"/>
          <w:szCs w:val="18"/>
          <w:lang w:val="fr-FR"/>
        </w:rPr>
        <w:t>pas</w:t>
      </w:r>
      <w:r w:rsidR="00F51180" w:rsidRPr="0074320D">
        <w:rPr>
          <w:b/>
          <w:color w:val="221E1F"/>
          <w:sz w:val="18"/>
          <w:szCs w:val="18"/>
          <w:lang w:val="fr-FR"/>
        </w:rPr>
        <w:t>, mais il ne faut pas oublier que dans le monde du numérique les cycles de développement sont plus courts et</w:t>
      </w:r>
      <w:r w:rsidR="00E944D3" w:rsidRPr="0074320D">
        <w:rPr>
          <w:b/>
          <w:color w:val="221E1F"/>
          <w:sz w:val="18"/>
          <w:szCs w:val="18"/>
          <w:lang w:val="fr-FR"/>
        </w:rPr>
        <w:t xml:space="preserve"> que </w:t>
      </w:r>
      <w:r w:rsidR="00F51180" w:rsidRPr="0074320D">
        <w:rPr>
          <w:b/>
          <w:color w:val="221E1F"/>
          <w:sz w:val="18"/>
          <w:szCs w:val="18"/>
          <w:lang w:val="fr-FR"/>
        </w:rPr>
        <w:t xml:space="preserve">les produits </w:t>
      </w:r>
      <w:r w:rsidR="00E944D3" w:rsidRPr="0074320D">
        <w:rPr>
          <w:b/>
          <w:color w:val="221E1F"/>
          <w:sz w:val="18"/>
          <w:szCs w:val="18"/>
          <w:lang w:val="fr-FR"/>
        </w:rPr>
        <w:t xml:space="preserve">y </w:t>
      </w:r>
      <w:r w:rsidR="005A2AB8" w:rsidRPr="0074320D">
        <w:rPr>
          <w:b/>
          <w:color w:val="221E1F"/>
          <w:sz w:val="18"/>
          <w:szCs w:val="18"/>
          <w:lang w:val="fr-FR"/>
        </w:rPr>
        <w:t>atteignent</w:t>
      </w:r>
      <w:r w:rsidR="00F51180" w:rsidRPr="0074320D">
        <w:rPr>
          <w:b/>
          <w:color w:val="221E1F"/>
          <w:sz w:val="18"/>
          <w:szCs w:val="18"/>
          <w:lang w:val="fr-FR"/>
        </w:rPr>
        <w:t xml:space="preserve"> la maturité commerciale plus ra</w:t>
      </w:r>
      <w:r w:rsidR="00EE536D" w:rsidRPr="0074320D">
        <w:rPr>
          <w:b/>
          <w:color w:val="221E1F"/>
          <w:sz w:val="18"/>
          <w:szCs w:val="18"/>
          <w:lang w:val="fr-FR"/>
        </w:rPr>
        <w:t>p</w:t>
      </w:r>
      <w:r w:rsidR="00F51180" w:rsidRPr="0074320D">
        <w:rPr>
          <w:b/>
          <w:color w:val="221E1F"/>
          <w:sz w:val="18"/>
          <w:szCs w:val="18"/>
          <w:lang w:val="fr-FR"/>
        </w:rPr>
        <w:t>idement que dans le</w:t>
      </w:r>
      <w:r w:rsidR="005A2AB8">
        <w:rPr>
          <w:b/>
          <w:color w:val="221E1F"/>
          <w:sz w:val="18"/>
          <w:szCs w:val="18"/>
          <w:lang w:val="fr-FR"/>
        </w:rPr>
        <w:t xml:space="preserve"> </w:t>
      </w:r>
      <w:r w:rsidR="00F51180" w:rsidRPr="0074320D">
        <w:rPr>
          <w:b/>
          <w:color w:val="221E1F"/>
          <w:sz w:val="18"/>
          <w:szCs w:val="18"/>
          <w:lang w:val="fr-FR"/>
        </w:rPr>
        <w:t>monde de l’analogique.</w:t>
      </w:r>
      <w:r w:rsidR="005A48BB">
        <w:rPr>
          <w:b/>
          <w:color w:val="221E1F"/>
          <w:sz w:val="18"/>
          <w:szCs w:val="18"/>
          <w:lang w:val="fr-FR"/>
        </w:rPr>
        <w:t xml:space="preserve"> </w:t>
      </w:r>
      <w:r w:rsidR="00F51180" w:rsidRPr="0074320D">
        <w:rPr>
          <w:b/>
          <w:color w:val="221E1F"/>
          <w:sz w:val="18"/>
          <w:szCs w:val="18"/>
          <w:lang w:val="fr-FR"/>
        </w:rPr>
        <w:t xml:space="preserve">S’intéresser </w:t>
      </w:r>
      <w:r w:rsidR="00EE536D" w:rsidRPr="0074320D">
        <w:rPr>
          <w:b/>
          <w:color w:val="221E1F"/>
          <w:sz w:val="18"/>
          <w:szCs w:val="18"/>
          <w:lang w:val="fr-FR"/>
        </w:rPr>
        <w:t xml:space="preserve">tôt à la transmission de données par la lumière permet de prendre plusieurs longueurs d’avance sur sa concurrence. Également dans les secteurs de la restauration et de l’hôtellerie. </w:t>
      </w:r>
    </w:p>
    <w:p w:rsidR="00EE536D" w:rsidRPr="0074320D" w:rsidRDefault="00EE536D" w:rsidP="00F9494D">
      <w:pPr>
        <w:pStyle w:val="Default"/>
        <w:spacing w:line="280" w:lineRule="atLeast"/>
        <w:rPr>
          <w:color w:val="221E1F"/>
          <w:sz w:val="18"/>
          <w:szCs w:val="18"/>
          <w:lang w:val="fr-FR"/>
        </w:rPr>
      </w:pPr>
    </w:p>
    <w:p w:rsidR="00EE536D" w:rsidRPr="0074320D" w:rsidRDefault="006B364F" w:rsidP="00F9494D">
      <w:pPr>
        <w:pStyle w:val="Default"/>
        <w:spacing w:line="280" w:lineRule="atLeast"/>
        <w:rPr>
          <w:b/>
          <w:color w:val="221E1F"/>
          <w:sz w:val="18"/>
          <w:szCs w:val="18"/>
          <w:lang w:val="fr-FR"/>
        </w:rPr>
      </w:pPr>
      <w:proofErr w:type="spellStart"/>
      <w:r w:rsidRPr="0074320D">
        <w:rPr>
          <w:b/>
          <w:color w:val="221E1F"/>
          <w:sz w:val="18"/>
          <w:szCs w:val="18"/>
          <w:lang w:val="fr-FR"/>
        </w:rPr>
        <w:t>LiFi</w:t>
      </w:r>
      <w:proofErr w:type="spellEnd"/>
      <w:r w:rsidR="008270E1" w:rsidRPr="0074320D">
        <w:rPr>
          <w:b/>
          <w:color w:val="221E1F"/>
          <w:sz w:val="18"/>
          <w:szCs w:val="18"/>
          <w:lang w:val="fr-FR"/>
        </w:rPr>
        <w:t>,</w:t>
      </w:r>
      <w:r w:rsidRPr="0074320D">
        <w:rPr>
          <w:b/>
          <w:color w:val="221E1F"/>
          <w:sz w:val="18"/>
          <w:szCs w:val="18"/>
          <w:lang w:val="fr-FR"/>
        </w:rPr>
        <w:t xml:space="preserve"> </w:t>
      </w:r>
      <w:r w:rsidR="00EE536D" w:rsidRPr="0074320D">
        <w:rPr>
          <w:b/>
          <w:color w:val="221E1F"/>
          <w:sz w:val="18"/>
          <w:szCs w:val="18"/>
          <w:lang w:val="fr-FR"/>
        </w:rPr>
        <w:t xml:space="preserve">la grande inconnue se fait </w:t>
      </w:r>
      <w:r w:rsidR="005A2AB8" w:rsidRPr="0074320D">
        <w:rPr>
          <w:b/>
          <w:color w:val="221E1F"/>
          <w:sz w:val="18"/>
          <w:szCs w:val="18"/>
          <w:lang w:val="fr-FR"/>
        </w:rPr>
        <w:t>connaitre</w:t>
      </w:r>
      <w:r w:rsidR="00EE536D" w:rsidRPr="0074320D">
        <w:rPr>
          <w:b/>
          <w:color w:val="221E1F"/>
          <w:sz w:val="18"/>
          <w:szCs w:val="18"/>
          <w:lang w:val="fr-FR"/>
        </w:rPr>
        <w:t xml:space="preserve">. </w:t>
      </w:r>
    </w:p>
    <w:p w:rsidR="006B364F" w:rsidRPr="0074320D" w:rsidRDefault="006B364F" w:rsidP="00F9494D">
      <w:pPr>
        <w:pStyle w:val="Default"/>
        <w:spacing w:line="280" w:lineRule="atLeast"/>
        <w:rPr>
          <w:color w:val="221E1F"/>
          <w:sz w:val="18"/>
          <w:szCs w:val="18"/>
          <w:lang w:val="fr-FR"/>
        </w:rPr>
      </w:pPr>
      <w:proofErr w:type="spellStart"/>
      <w:r w:rsidRPr="0074320D">
        <w:rPr>
          <w:color w:val="221E1F"/>
          <w:sz w:val="18"/>
          <w:szCs w:val="18"/>
          <w:lang w:val="fr-FR"/>
        </w:rPr>
        <w:t>LiFi</w:t>
      </w:r>
      <w:proofErr w:type="spellEnd"/>
      <w:r w:rsidRPr="0074320D">
        <w:rPr>
          <w:color w:val="221E1F"/>
          <w:sz w:val="18"/>
          <w:szCs w:val="18"/>
          <w:lang w:val="fr-FR"/>
        </w:rPr>
        <w:t xml:space="preserve"> </w:t>
      </w:r>
      <w:r w:rsidR="00EE536D" w:rsidRPr="0074320D">
        <w:rPr>
          <w:color w:val="221E1F"/>
          <w:sz w:val="18"/>
          <w:szCs w:val="18"/>
          <w:lang w:val="fr-FR"/>
        </w:rPr>
        <w:t>est l’acronyme de</w:t>
      </w:r>
      <w:r w:rsidR="005A48BB">
        <w:rPr>
          <w:color w:val="221E1F"/>
          <w:sz w:val="18"/>
          <w:szCs w:val="18"/>
          <w:lang w:val="fr-FR"/>
        </w:rPr>
        <w:t xml:space="preserve"> </w:t>
      </w:r>
      <w:r w:rsidR="00E944D3" w:rsidRPr="0074320D">
        <w:rPr>
          <w:color w:val="221E1F"/>
          <w:sz w:val="18"/>
          <w:szCs w:val="18"/>
          <w:lang w:val="fr-FR"/>
        </w:rPr>
        <w:t xml:space="preserve">Light </w:t>
      </w:r>
      <w:proofErr w:type="spellStart"/>
      <w:r w:rsidR="00E944D3" w:rsidRPr="0074320D">
        <w:rPr>
          <w:color w:val="221E1F"/>
          <w:sz w:val="18"/>
          <w:szCs w:val="18"/>
          <w:lang w:val="fr-FR"/>
        </w:rPr>
        <w:t>Fidelity</w:t>
      </w:r>
      <w:proofErr w:type="spellEnd"/>
      <w:r w:rsidR="00E944D3" w:rsidRPr="0074320D">
        <w:rPr>
          <w:color w:val="221E1F"/>
          <w:sz w:val="18"/>
          <w:szCs w:val="18"/>
          <w:lang w:val="fr-FR"/>
        </w:rPr>
        <w:t xml:space="preserve">. Il s’agit d’une forme de transmission de données à l’aide de la lumière </w:t>
      </w:r>
      <w:r w:rsidRPr="0074320D">
        <w:rPr>
          <w:color w:val="221E1F"/>
          <w:sz w:val="18"/>
          <w:szCs w:val="18"/>
          <w:lang w:val="fr-FR"/>
        </w:rPr>
        <w:t xml:space="preserve">(Visible Light Communication, VLC). </w:t>
      </w:r>
      <w:r w:rsidR="00E944D3" w:rsidRPr="0074320D">
        <w:rPr>
          <w:color w:val="221E1F"/>
          <w:sz w:val="18"/>
          <w:szCs w:val="18"/>
          <w:lang w:val="fr-FR"/>
        </w:rPr>
        <w:t>Cette technologie, qui doit son nom au professeur allemand</w:t>
      </w:r>
      <w:r w:rsidRPr="0074320D">
        <w:rPr>
          <w:color w:val="221E1F"/>
          <w:sz w:val="18"/>
          <w:szCs w:val="18"/>
          <w:lang w:val="fr-FR"/>
        </w:rPr>
        <w:t xml:space="preserve"> Harald Haas</w:t>
      </w:r>
      <w:r w:rsidR="00E944D3" w:rsidRPr="0074320D">
        <w:rPr>
          <w:color w:val="221E1F"/>
          <w:sz w:val="18"/>
          <w:szCs w:val="18"/>
          <w:lang w:val="fr-FR"/>
        </w:rPr>
        <w:t xml:space="preserve">, est une méthode de transmission optique de données sur de courtes distances. </w:t>
      </w:r>
      <w:r w:rsidR="00F9494D" w:rsidRPr="0074320D">
        <w:rPr>
          <w:color w:val="221E1F"/>
          <w:sz w:val="18"/>
          <w:szCs w:val="18"/>
          <w:lang w:val="fr-FR"/>
        </w:rPr>
        <w:t xml:space="preserve">Concrètement, c’est la LED – un semi-conducteur – qui permet de </w:t>
      </w:r>
      <w:r w:rsidR="00D54CF4">
        <w:rPr>
          <w:color w:val="221E1F"/>
          <w:sz w:val="18"/>
          <w:szCs w:val="18"/>
          <w:lang w:val="fr-FR"/>
        </w:rPr>
        <w:t>communiquer</w:t>
      </w:r>
      <w:r w:rsidR="00F9494D" w:rsidRPr="0074320D">
        <w:rPr>
          <w:color w:val="221E1F"/>
          <w:sz w:val="18"/>
          <w:szCs w:val="18"/>
          <w:lang w:val="fr-FR"/>
        </w:rPr>
        <w:t xml:space="preserve"> des données par la lumière à travers des </w:t>
      </w:r>
      <w:r w:rsidR="00E944D3" w:rsidRPr="0074320D">
        <w:rPr>
          <w:color w:val="221E1F"/>
          <w:sz w:val="18"/>
          <w:szCs w:val="18"/>
          <w:lang w:val="fr-FR"/>
        </w:rPr>
        <w:t xml:space="preserve">allumages/extinctions très rapides </w:t>
      </w:r>
      <w:r w:rsidR="00F9494D" w:rsidRPr="0074320D">
        <w:rPr>
          <w:color w:val="221E1F"/>
          <w:sz w:val="18"/>
          <w:szCs w:val="18"/>
          <w:lang w:val="fr-FR"/>
        </w:rPr>
        <w:t xml:space="preserve">– si rapides qu’ils sont </w:t>
      </w:r>
      <w:r w:rsidR="0019021A" w:rsidRPr="0074320D">
        <w:rPr>
          <w:color w:val="221E1F"/>
          <w:sz w:val="18"/>
          <w:szCs w:val="18"/>
          <w:lang w:val="fr-FR"/>
        </w:rPr>
        <w:t xml:space="preserve">indécelables pour l’œil humain. </w:t>
      </w:r>
    </w:p>
    <w:p w:rsidR="006B364F" w:rsidRPr="0074320D" w:rsidRDefault="0019021A" w:rsidP="00806824">
      <w:pPr>
        <w:spacing w:line="280" w:lineRule="atLeast"/>
        <w:rPr>
          <w:rFonts w:ascii="Arial" w:hAnsi="Arial" w:cs="Arial"/>
          <w:color w:val="221E1F"/>
          <w:sz w:val="18"/>
          <w:szCs w:val="18"/>
        </w:rPr>
      </w:pPr>
      <w:r w:rsidRPr="0074320D">
        <w:rPr>
          <w:rFonts w:ascii="Arial" w:hAnsi="Arial" w:cs="Arial"/>
          <w:color w:val="221E1F"/>
          <w:sz w:val="18"/>
          <w:szCs w:val="18"/>
        </w:rPr>
        <w:t xml:space="preserve">Les luminaires </w:t>
      </w:r>
      <w:proofErr w:type="spellStart"/>
      <w:r w:rsidR="00DC5C26" w:rsidRPr="0074320D">
        <w:rPr>
          <w:rFonts w:ascii="Arial" w:hAnsi="Arial" w:cs="Arial"/>
          <w:color w:val="221E1F"/>
          <w:sz w:val="18"/>
          <w:szCs w:val="18"/>
        </w:rPr>
        <w:t>LiFi</w:t>
      </w:r>
      <w:proofErr w:type="spellEnd"/>
      <w:r w:rsidRPr="0074320D">
        <w:rPr>
          <w:rFonts w:ascii="Arial" w:hAnsi="Arial" w:cs="Arial"/>
          <w:color w:val="221E1F"/>
          <w:sz w:val="18"/>
          <w:szCs w:val="18"/>
        </w:rPr>
        <w:t xml:space="preserve"> nécessitent une connexion Internet par câble </w:t>
      </w:r>
      <w:r w:rsidR="005A2AB8" w:rsidRPr="0074320D">
        <w:rPr>
          <w:rFonts w:ascii="Arial" w:hAnsi="Arial" w:cs="Arial"/>
          <w:color w:val="221E1F"/>
          <w:sz w:val="18"/>
          <w:szCs w:val="18"/>
        </w:rPr>
        <w:t>Ethernet</w:t>
      </w:r>
      <w:r w:rsidR="006B364F" w:rsidRPr="0074320D">
        <w:rPr>
          <w:rFonts w:ascii="Arial" w:hAnsi="Arial" w:cs="Arial"/>
          <w:color w:val="221E1F"/>
          <w:sz w:val="18"/>
          <w:szCs w:val="18"/>
        </w:rPr>
        <w:t xml:space="preserve">. </w:t>
      </w:r>
      <w:r w:rsidR="00F9494D" w:rsidRPr="0074320D">
        <w:rPr>
          <w:rFonts w:ascii="Arial" w:hAnsi="Arial" w:cs="Arial"/>
          <w:color w:val="221E1F"/>
          <w:sz w:val="18"/>
          <w:szCs w:val="18"/>
        </w:rPr>
        <w:t>Le récepteur est une photodiode placée dans le cône de lumière</w:t>
      </w:r>
      <w:r w:rsidR="00D54CF4">
        <w:rPr>
          <w:rFonts w:ascii="Arial" w:hAnsi="Arial" w:cs="Arial"/>
          <w:color w:val="221E1F"/>
          <w:sz w:val="18"/>
          <w:szCs w:val="18"/>
        </w:rPr>
        <w:t>,</w:t>
      </w:r>
      <w:r w:rsidR="00F9494D" w:rsidRPr="0074320D">
        <w:rPr>
          <w:rFonts w:ascii="Arial" w:hAnsi="Arial" w:cs="Arial"/>
          <w:color w:val="221E1F"/>
          <w:sz w:val="18"/>
          <w:szCs w:val="18"/>
        </w:rPr>
        <w:t xml:space="preserve"> en dessous du luminaire</w:t>
      </w:r>
      <w:r w:rsidR="006B364F" w:rsidRPr="0074320D">
        <w:rPr>
          <w:rFonts w:ascii="Arial" w:hAnsi="Arial" w:cs="Arial"/>
          <w:color w:val="221E1F"/>
          <w:sz w:val="18"/>
          <w:szCs w:val="18"/>
        </w:rPr>
        <w:t xml:space="preserve">. </w:t>
      </w:r>
      <w:r w:rsidR="00F9494D" w:rsidRPr="0074320D">
        <w:rPr>
          <w:rFonts w:ascii="Arial" w:hAnsi="Arial" w:cs="Arial"/>
          <w:color w:val="221E1F"/>
          <w:sz w:val="18"/>
          <w:szCs w:val="18"/>
        </w:rPr>
        <w:t xml:space="preserve">Le canal montant est constitué par une interface infrarouge. </w:t>
      </w:r>
      <w:r w:rsidR="00F9494D" w:rsidRPr="0074320D">
        <w:rPr>
          <w:rFonts w:ascii="Arial" w:hAnsi="Arial" w:cs="Arial"/>
          <w:sz w:val="18"/>
          <w:szCs w:val="18"/>
        </w:rPr>
        <w:t xml:space="preserve">Basée sur le spectre visible (lumière) du rayonnement électromagnétique, cette technologie de communication bidirectionnelle et sans fil garantit une transmission de données fiable et économique. Économique parce que le </w:t>
      </w:r>
      <w:proofErr w:type="spellStart"/>
      <w:r w:rsidR="00F9494D" w:rsidRPr="0074320D">
        <w:rPr>
          <w:rFonts w:ascii="Arial" w:hAnsi="Arial" w:cs="Arial"/>
          <w:sz w:val="18"/>
          <w:szCs w:val="18"/>
        </w:rPr>
        <w:t>LiFi</w:t>
      </w:r>
      <w:proofErr w:type="spellEnd"/>
      <w:r w:rsidR="00F9494D" w:rsidRPr="0074320D">
        <w:rPr>
          <w:rFonts w:ascii="Arial" w:hAnsi="Arial" w:cs="Arial"/>
          <w:sz w:val="18"/>
          <w:szCs w:val="18"/>
        </w:rPr>
        <w:t xml:space="preserve"> utilise l’infrastructure d’éclairage (les luminaires) existante. </w:t>
      </w:r>
      <w:r w:rsidR="00D54CF4">
        <w:rPr>
          <w:rFonts w:ascii="Arial" w:hAnsi="Arial" w:cs="Arial"/>
          <w:sz w:val="18"/>
          <w:szCs w:val="18"/>
        </w:rPr>
        <w:t xml:space="preserve">En outre, </w:t>
      </w:r>
      <w:r w:rsidR="00F9494D" w:rsidRPr="0074320D">
        <w:rPr>
          <w:rFonts w:ascii="Arial" w:hAnsi="Arial" w:cs="Arial"/>
          <w:sz w:val="18"/>
          <w:szCs w:val="18"/>
        </w:rPr>
        <w:t>le spectre de la lumière visible est 10 000 fois plus large que celui de toute la plage des radiofréquences</w:t>
      </w:r>
      <w:r w:rsidR="00806824" w:rsidRPr="0074320D">
        <w:rPr>
          <w:rFonts w:ascii="Arial" w:hAnsi="Arial" w:cs="Arial"/>
          <w:sz w:val="18"/>
          <w:szCs w:val="18"/>
        </w:rPr>
        <w:t xml:space="preserve">, ce qui signifie que cette technologie de </w:t>
      </w:r>
      <w:r w:rsidR="005A2AB8" w:rsidRPr="0074320D">
        <w:rPr>
          <w:rFonts w:ascii="Arial" w:hAnsi="Arial" w:cs="Arial"/>
          <w:sz w:val="18"/>
          <w:szCs w:val="18"/>
        </w:rPr>
        <w:t>transmission</w:t>
      </w:r>
      <w:r w:rsidR="00806824" w:rsidRPr="0074320D">
        <w:rPr>
          <w:rFonts w:ascii="Arial" w:hAnsi="Arial" w:cs="Arial"/>
          <w:sz w:val="18"/>
          <w:szCs w:val="18"/>
        </w:rPr>
        <w:t xml:space="preserve"> optique dispose d’une plus large bande passante</w:t>
      </w:r>
      <w:r w:rsidR="005A48BB">
        <w:rPr>
          <w:rFonts w:ascii="Arial" w:hAnsi="Arial" w:cs="Arial"/>
          <w:sz w:val="18"/>
          <w:szCs w:val="18"/>
        </w:rPr>
        <w:t xml:space="preserve"> </w:t>
      </w:r>
      <w:r w:rsidR="00806824" w:rsidRPr="0074320D">
        <w:rPr>
          <w:rFonts w:ascii="Arial" w:hAnsi="Arial" w:cs="Arial"/>
          <w:sz w:val="18"/>
          <w:szCs w:val="18"/>
        </w:rPr>
        <w:t>que la</w:t>
      </w:r>
      <w:r w:rsidR="005A48BB">
        <w:rPr>
          <w:rFonts w:ascii="Arial" w:hAnsi="Arial" w:cs="Arial"/>
          <w:sz w:val="18"/>
          <w:szCs w:val="18"/>
        </w:rPr>
        <w:t xml:space="preserve"> </w:t>
      </w:r>
      <w:r w:rsidR="00806824" w:rsidRPr="0074320D">
        <w:rPr>
          <w:rFonts w:ascii="Arial" w:hAnsi="Arial" w:cs="Arial"/>
          <w:sz w:val="18"/>
          <w:szCs w:val="18"/>
        </w:rPr>
        <w:t>radio transmission</w:t>
      </w:r>
      <w:r w:rsidR="005A2AB8" w:rsidRPr="0074320D">
        <w:rPr>
          <w:rFonts w:ascii="Arial" w:hAnsi="Arial" w:cs="Arial"/>
          <w:sz w:val="18"/>
          <w:szCs w:val="18"/>
        </w:rPr>
        <w:t>.</w:t>
      </w:r>
    </w:p>
    <w:p w:rsidR="006B364F" w:rsidRPr="0074320D" w:rsidRDefault="00806824" w:rsidP="00F9494D">
      <w:pPr>
        <w:pStyle w:val="Default"/>
        <w:spacing w:line="280" w:lineRule="atLeast"/>
        <w:rPr>
          <w:color w:val="221E1F"/>
          <w:sz w:val="18"/>
          <w:szCs w:val="18"/>
          <w:lang w:val="fr-FR"/>
        </w:rPr>
      </w:pPr>
      <w:r w:rsidRPr="0074320D">
        <w:rPr>
          <w:color w:val="221E1F"/>
          <w:sz w:val="18"/>
          <w:szCs w:val="18"/>
          <w:lang w:val="fr-FR"/>
        </w:rPr>
        <w:t xml:space="preserve">En conditions de laboratoire, le </w:t>
      </w:r>
      <w:proofErr w:type="spellStart"/>
      <w:r w:rsidRPr="0074320D">
        <w:rPr>
          <w:color w:val="221E1F"/>
          <w:sz w:val="18"/>
          <w:szCs w:val="18"/>
          <w:lang w:val="fr-FR"/>
        </w:rPr>
        <w:t>LiFi</w:t>
      </w:r>
      <w:proofErr w:type="spellEnd"/>
      <w:r w:rsidRPr="0074320D">
        <w:rPr>
          <w:color w:val="221E1F"/>
          <w:sz w:val="18"/>
          <w:szCs w:val="18"/>
          <w:lang w:val="fr-FR"/>
        </w:rPr>
        <w:t xml:space="preserve"> a pu atteindre une vitesse de </w:t>
      </w:r>
      <w:r w:rsidR="005A2AB8" w:rsidRPr="0074320D">
        <w:rPr>
          <w:color w:val="221E1F"/>
          <w:sz w:val="18"/>
          <w:szCs w:val="18"/>
          <w:lang w:val="fr-FR"/>
        </w:rPr>
        <w:t>transmission</w:t>
      </w:r>
      <w:r w:rsidRPr="0074320D">
        <w:rPr>
          <w:color w:val="221E1F"/>
          <w:sz w:val="18"/>
          <w:szCs w:val="18"/>
          <w:lang w:val="fr-FR"/>
        </w:rPr>
        <w:t xml:space="preserve"> de </w:t>
      </w:r>
      <w:r w:rsidR="006B364F" w:rsidRPr="0074320D">
        <w:rPr>
          <w:color w:val="221E1F"/>
          <w:sz w:val="18"/>
          <w:szCs w:val="18"/>
          <w:lang w:val="fr-FR"/>
        </w:rPr>
        <w:t xml:space="preserve">224 </w:t>
      </w:r>
      <w:r w:rsidR="00F9494D" w:rsidRPr="0074320D">
        <w:rPr>
          <w:color w:val="221E1F"/>
          <w:sz w:val="18"/>
          <w:szCs w:val="18"/>
          <w:lang w:val="fr-FR"/>
        </w:rPr>
        <w:t>G</w:t>
      </w:r>
      <w:r w:rsidR="005215D4" w:rsidRPr="0074320D">
        <w:rPr>
          <w:color w:val="221E1F"/>
          <w:sz w:val="18"/>
          <w:szCs w:val="18"/>
          <w:lang w:val="fr-FR"/>
        </w:rPr>
        <w:t>bit</w:t>
      </w:r>
      <w:r w:rsidR="006B364F" w:rsidRPr="0074320D">
        <w:rPr>
          <w:color w:val="221E1F"/>
          <w:sz w:val="18"/>
          <w:szCs w:val="18"/>
          <w:lang w:val="fr-FR"/>
        </w:rPr>
        <w:t>/s</w:t>
      </w:r>
      <w:r w:rsidR="00C5737F" w:rsidRPr="0074320D">
        <w:rPr>
          <w:color w:val="221E1F"/>
          <w:sz w:val="18"/>
          <w:szCs w:val="18"/>
          <w:lang w:val="fr-FR"/>
        </w:rPr>
        <w:t xml:space="preserve"> – un débit</w:t>
      </w:r>
      <w:r w:rsidR="006B364F" w:rsidRPr="0074320D">
        <w:rPr>
          <w:color w:val="221E1F"/>
          <w:sz w:val="18"/>
          <w:szCs w:val="18"/>
          <w:lang w:val="fr-FR"/>
        </w:rPr>
        <w:t xml:space="preserve"> </w:t>
      </w:r>
      <w:r w:rsidR="005215D4" w:rsidRPr="0074320D">
        <w:rPr>
          <w:color w:val="221E1F"/>
          <w:sz w:val="18"/>
          <w:szCs w:val="18"/>
          <w:lang w:val="fr-FR"/>
        </w:rPr>
        <w:t xml:space="preserve">largement </w:t>
      </w:r>
      <w:r w:rsidR="00C5737F" w:rsidRPr="0074320D">
        <w:rPr>
          <w:color w:val="221E1F"/>
          <w:sz w:val="18"/>
          <w:szCs w:val="18"/>
          <w:lang w:val="fr-FR"/>
        </w:rPr>
        <w:t xml:space="preserve">supérieur à celui </w:t>
      </w:r>
      <w:r w:rsidR="005215D4" w:rsidRPr="0074320D">
        <w:rPr>
          <w:color w:val="221E1F"/>
          <w:sz w:val="18"/>
          <w:szCs w:val="18"/>
          <w:lang w:val="fr-FR"/>
        </w:rPr>
        <w:t>d</w:t>
      </w:r>
      <w:r w:rsidR="0020373A" w:rsidRPr="0074320D">
        <w:rPr>
          <w:color w:val="221E1F"/>
          <w:sz w:val="18"/>
          <w:szCs w:val="18"/>
          <w:lang w:val="fr-FR"/>
        </w:rPr>
        <w:t>u</w:t>
      </w:r>
      <w:r w:rsidR="005215D4" w:rsidRPr="0074320D">
        <w:rPr>
          <w:color w:val="221E1F"/>
          <w:sz w:val="18"/>
          <w:szCs w:val="18"/>
          <w:lang w:val="fr-FR"/>
        </w:rPr>
        <w:t xml:space="preserve"> </w:t>
      </w:r>
      <w:proofErr w:type="spellStart"/>
      <w:r w:rsidR="005215D4" w:rsidRPr="0074320D">
        <w:rPr>
          <w:color w:val="221E1F"/>
          <w:sz w:val="18"/>
          <w:szCs w:val="18"/>
          <w:lang w:val="fr-FR"/>
        </w:rPr>
        <w:t>WiFi</w:t>
      </w:r>
      <w:proofErr w:type="spellEnd"/>
      <w:r w:rsidR="005215D4" w:rsidRPr="0074320D">
        <w:rPr>
          <w:color w:val="221E1F"/>
          <w:sz w:val="18"/>
          <w:szCs w:val="18"/>
          <w:lang w:val="fr-FR"/>
        </w:rPr>
        <w:t xml:space="preserve">. De plus, plusieurs personnes peuvent se connecter </w:t>
      </w:r>
      <w:r w:rsidR="00D54CF4">
        <w:rPr>
          <w:color w:val="221E1F"/>
          <w:sz w:val="18"/>
          <w:szCs w:val="18"/>
          <w:lang w:val="fr-FR"/>
        </w:rPr>
        <w:t xml:space="preserve">en même temps </w:t>
      </w:r>
      <w:r w:rsidR="005215D4" w:rsidRPr="0074320D">
        <w:rPr>
          <w:color w:val="221E1F"/>
          <w:sz w:val="18"/>
          <w:szCs w:val="18"/>
          <w:lang w:val="fr-FR"/>
        </w:rPr>
        <w:t xml:space="preserve">sur le même luminaire </w:t>
      </w:r>
      <w:proofErr w:type="spellStart"/>
      <w:r w:rsidR="005215D4" w:rsidRPr="0074320D">
        <w:rPr>
          <w:color w:val="221E1F"/>
          <w:sz w:val="18"/>
          <w:szCs w:val="18"/>
          <w:lang w:val="fr-FR"/>
        </w:rPr>
        <w:t>LiFi</w:t>
      </w:r>
      <w:proofErr w:type="spellEnd"/>
      <w:r w:rsidR="005215D4" w:rsidRPr="0074320D">
        <w:rPr>
          <w:color w:val="221E1F"/>
          <w:sz w:val="18"/>
          <w:szCs w:val="18"/>
          <w:lang w:val="fr-FR"/>
        </w:rPr>
        <w:t xml:space="preserve">. </w:t>
      </w:r>
    </w:p>
    <w:p w:rsidR="00A12D2F" w:rsidRPr="0074320D" w:rsidRDefault="00A12D2F" w:rsidP="00F9494D">
      <w:pPr>
        <w:pStyle w:val="Default"/>
        <w:spacing w:line="280" w:lineRule="atLeast"/>
        <w:rPr>
          <w:color w:val="221E1F"/>
          <w:sz w:val="18"/>
          <w:szCs w:val="18"/>
          <w:lang w:val="fr-FR"/>
        </w:rPr>
      </w:pPr>
    </w:p>
    <w:p w:rsidR="006B364F" w:rsidRPr="0074320D" w:rsidRDefault="00190A20" w:rsidP="00D54CF4">
      <w:pPr>
        <w:pStyle w:val="Default"/>
        <w:spacing w:line="280" w:lineRule="atLeast"/>
        <w:rPr>
          <w:b/>
          <w:color w:val="221E1F"/>
          <w:sz w:val="18"/>
          <w:szCs w:val="18"/>
          <w:lang w:val="fr-FR"/>
        </w:rPr>
      </w:pPr>
      <w:r w:rsidRPr="0074320D">
        <w:rPr>
          <w:b/>
          <w:color w:val="221E1F"/>
          <w:sz w:val="18"/>
          <w:szCs w:val="18"/>
          <w:lang w:val="fr-FR"/>
        </w:rPr>
        <w:t xml:space="preserve">Les domaines de </w:t>
      </w:r>
      <w:r w:rsidR="005A2AB8" w:rsidRPr="0074320D">
        <w:rPr>
          <w:b/>
          <w:color w:val="221E1F"/>
          <w:sz w:val="18"/>
          <w:szCs w:val="18"/>
          <w:lang w:val="fr-FR"/>
        </w:rPr>
        <w:t>prédilection</w:t>
      </w:r>
      <w:r w:rsidRPr="0074320D">
        <w:rPr>
          <w:b/>
          <w:color w:val="221E1F"/>
          <w:sz w:val="18"/>
          <w:szCs w:val="18"/>
          <w:lang w:val="fr-FR"/>
        </w:rPr>
        <w:t xml:space="preserve"> du </w:t>
      </w:r>
      <w:proofErr w:type="spellStart"/>
      <w:r w:rsidR="006B364F" w:rsidRPr="0074320D">
        <w:rPr>
          <w:b/>
          <w:color w:val="221E1F"/>
          <w:sz w:val="18"/>
          <w:szCs w:val="18"/>
          <w:lang w:val="fr-FR"/>
        </w:rPr>
        <w:t>LiFi</w:t>
      </w:r>
      <w:proofErr w:type="spellEnd"/>
      <w:r w:rsidR="006B364F" w:rsidRPr="0074320D">
        <w:rPr>
          <w:b/>
          <w:color w:val="221E1F"/>
          <w:sz w:val="18"/>
          <w:szCs w:val="18"/>
          <w:lang w:val="fr-FR"/>
        </w:rPr>
        <w:t>.</w:t>
      </w:r>
    </w:p>
    <w:p w:rsidR="006B364F" w:rsidRPr="0074320D" w:rsidRDefault="00190A20" w:rsidP="00D54CF4">
      <w:pPr>
        <w:spacing w:line="280" w:lineRule="atLeast"/>
        <w:rPr>
          <w:rFonts w:ascii="Arial" w:hAnsi="Arial" w:cs="Arial"/>
          <w:sz w:val="18"/>
          <w:szCs w:val="18"/>
        </w:rPr>
      </w:pPr>
      <w:r w:rsidRPr="0074320D">
        <w:rPr>
          <w:rFonts w:ascii="Arial" w:hAnsi="Arial" w:cs="Arial"/>
          <w:sz w:val="18"/>
          <w:szCs w:val="18"/>
        </w:rPr>
        <w:t xml:space="preserve">De manière générale, le </w:t>
      </w:r>
      <w:proofErr w:type="spellStart"/>
      <w:r w:rsidRPr="0074320D">
        <w:rPr>
          <w:rFonts w:ascii="Arial" w:hAnsi="Arial" w:cs="Arial"/>
          <w:sz w:val="18"/>
          <w:szCs w:val="18"/>
        </w:rPr>
        <w:t>LiFi</w:t>
      </w:r>
      <w:proofErr w:type="spellEnd"/>
      <w:r w:rsidRPr="0074320D">
        <w:rPr>
          <w:rFonts w:ascii="Arial" w:hAnsi="Arial" w:cs="Arial"/>
          <w:sz w:val="18"/>
          <w:szCs w:val="18"/>
        </w:rPr>
        <w:t xml:space="preserve"> peut être utilisé partout où il y a une infrastructure d’éclairage (luminaires). Ainsi, cette technologie trouvera son utilisation p. ex. dans les bureaux, les hôtels et les manifestations. Le </w:t>
      </w:r>
      <w:proofErr w:type="spellStart"/>
      <w:r w:rsidRPr="0074320D">
        <w:rPr>
          <w:rFonts w:ascii="Arial" w:hAnsi="Arial" w:cs="Arial"/>
          <w:sz w:val="18"/>
          <w:szCs w:val="18"/>
        </w:rPr>
        <w:t>LiFi</w:t>
      </w:r>
      <w:proofErr w:type="spellEnd"/>
      <w:r w:rsidRPr="0074320D">
        <w:rPr>
          <w:rFonts w:ascii="Arial" w:hAnsi="Arial" w:cs="Arial"/>
          <w:sz w:val="18"/>
          <w:szCs w:val="18"/>
        </w:rPr>
        <w:t xml:space="preserve"> apporte en particulier des avantages dans les environnements où le signal radio, pour des raisons de compatibilité électromagnétique (CEM), pourrait être problématique et/ou dans les cas où une sécurité des données accrue doit être assurée</w:t>
      </w:r>
      <w:r w:rsidR="00D54CF4">
        <w:rPr>
          <w:rFonts w:ascii="Arial" w:hAnsi="Arial" w:cs="Arial"/>
          <w:sz w:val="18"/>
          <w:szCs w:val="18"/>
        </w:rPr>
        <w:t>.</w:t>
      </w:r>
      <w:r w:rsidRPr="0074320D">
        <w:rPr>
          <w:rFonts w:ascii="Arial" w:hAnsi="Arial" w:cs="Arial"/>
          <w:sz w:val="18"/>
          <w:szCs w:val="18"/>
        </w:rPr>
        <w:br/>
        <w:t xml:space="preserve"> </w:t>
      </w:r>
    </w:p>
    <w:p w:rsidR="00190A20" w:rsidRPr="003D08FD" w:rsidRDefault="00190A20" w:rsidP="00190A20">
      <w:pPr>
        <w:rPr>
          <w:rFonts w:ascii="Arial" w:hAnsi="Arial" w:cs="Arial"/>
          <w:b/>
          <w:sz w:val="18"/>
          <w:szCs w:val="18"/>
        </w:rPr>
      </w:pPr>
      <w:r w:rsidRPr="003D08FD">
        <w:rPr>
          <w:rFonts w:ascii="Arial" w:hAnsi="Arial" w:cs="Arial"/>
          <w:b/>
          <w:sz w:val="18"/>
          <w:szCs w:val="18"/>
        </w:rPr>
        <w:t xml:space="preserve">Pourquoi le </w:t>
      </w:r>
      <w:proofErr w:type="spellStart"/>
      <w:r w:rsidRPr="003D08FD">
        <w:rPr>
          <w:rFonts w:ascii="Arial" w:hAnsi="Arial" w:cs="Arial"/>
          <w:b/>
          <w:sz w:val="18"/>
          <w:szCs w:val="18"/>
        </w:rPr>
        <w:t>LiFi</w:t>
      </w:r>
      <w:proofErr w:type="spellEnd"/>
      <w:r w:rsidRPr="003D08FD">
        <w:rPr>
          <w:rFonts w:ascii="Arial" w:hAnsi="Arial" w:cs="Arial"/>
          <w:b/>
          <w:sz w:val="18"/>
          <w:szCs w:val="18"/>
        </w:rPr>
        <w:t xml:space="preserve"> apporte de nouveaux avantages à la restauration et à l’hôtellerie. </w:t>
      </w:r>
    </w:p>
    <w:p w:rsidR="006B364F" w:rsidRDefault="00190A20" w:rsidP="00F9494D">
      <w:pPr>
        <w:pStyle w:val="Default"/>
        <w:spacing w:line="280" w:lineRule="atLeast"/>
        <w:rPr>
          <w:color w:val="221E1F"/>
          <w:sz w:val="18"/>
          <w:szCs w:val="18"/>
          <w:lang w:val="fr-FR"/>
        </w:rPr>
      </w:pPr>
      <w:r w:rsidRPr="0074320D">
        <w:rPr>
          <w:color w:val="221E1F"/>
          <w:sz w:val="18"/>
          <w:szCs w:val="18"/>
          <w:lang w:val="fr-FR"/>
        </w:rPr>
        <w:t xml:space="preserve">Le </w:t>
      </w:r>
      <w:proofErr w:type="spellStart"/>
      <w:r w:rsidRPr="0074320D">
        <w:rPr>
          <w:color w:val="221E1F"/>
          <w:sz w:val="18"/>
          <w:szCs w:val="18"/>
          <w:lang w:val="fr-FR"/>
        </w:rPr>
        <w:t>LiFi</w:t>
      </w:r>
      <w:proofErr w:type="spellEnd"/>
      <w:r w:rsidRPr="0074320D">
        <w:rPr>
          <w:color w:val="221E1F"/>
          <w:sz w:val="18"/>
          <w:szCs w:val="18"/>
          <w:lang w:val="fr-FR"/>
        </w:rPr>
        <w:t xml:space="preserve"> apporte également une plus-value </w:t>
      </w:r>
      <w:r w:rsidR="0074320D" w:rsidRPr="0074320D">
        <w:rPr>
          <w:color w:val="221E1F"/>
          <w:sz w:val="18"/>
          <w:szCs w:val="18"/>
          <w:lang w:val="fr-FR"/>
        </w:rPr>
        <w:t>considérable au secteur de la restauration/l’hôtellerie. Imaginez en effet la satisfaction d’un client qui peut s’</w:t>
      </w:r>
      <w:r w:rsidR="005A2AB8" w:rsidRPr="0074320D">
        <w:rPr>
          <w:color w:val="221E1F"/>
          <w:sz w:val="18"/>
          <w:szCs w:val="18"/>
          <w:lang w:val="fr-FR"/>
        </w:rPr>
        <w:t>assoir</w:t>
      </w:r>
      <w:r w:rsidR="003D08FD">
        <w:rPr>
          <w:color w:val="221E1F"/>
          <w:sz w:val="18"/>
          <w:szCs w:val="18"/>
          <w:lang w:val="fr-FR"/>
        </w:rPr>
        <w:t xml:space="preserve"> n’importe où au </w:t>
      </w:r>
      <w:r w:rsidR="0074320D" w:rsidRPr="0074320D">
        <w:rPr>
          <w:color w:val="221E1F"/>
          <w:sz w:val="18"/>
          <w:szCs w:val="18"/>
          <w:lang w:val="fr-FR"/>
        </w:rPr>
        <w:t xml:space="preserve">restaurant pour mener, en toute </w:t>
      </w:r>
      <w:r w:rsidR="005A2AB8" w:rsidRPr="0074320D">
        <w:rPr>
          <w:color w:val="221E1F"/>
          <w:sz w:val="18"/>
          <w:szCs w:val="18"/>
          <w:lang w:val="fr-FR"/>
        </w:rPr>
        <w:t>confidentialité</w:t>
      </w:r>
      <w:r w:rsidR="0074320D" w:rsidRPr="0074320D">
        <w:rPr>
          <w:color w:val="221E1F"/>
          <w:sz w:val="18"/>
          <w:szCs w:val="18"/>
          <w:lang w:val="fr-FR"/>
        </w:rPr>
        <w:t>, une visioconférence</w:t>
      </w:r>
      <w:r w:rsidR="003D08FD">
        <w:rPr>
          <w:color w:val="221E1F"/>
          <w:sz w:val="18"/>
          <w:szCs w:val="18"/>
          <w:lang w:val="fr-FR"/>
        </w:rPr>
        <w:t>,</w:t>
      </w:r>
      <w:r w:rsidR="005A2AB8">
        <w:rPr>
          <w:color w:val="221E1F"/>
          <w:sz w:val="18"/>
          <w:szCs w:val="18"/>
          <w:lang w:val="fr-FR"/>
        </w:rPr>
        <w:t xml:space="preserve"> </w:t>
      </w:r>
      <w:r w:rsidR="0074320D">
        <w:rPr>
          <w:color w:val="221E1F"/>
          <w:sz w:val="18"/>
          <w:szCs w:val="18"/>
          <w:lang w:val="fr-FR"/>
        </w:rPr>
        <w:t xml:space="preserve">qui sait qu’il peut compter le soir sur une connexion Internet stable et fiable </w:t>
      </w:r>
      <w:r w:rsidR="00E81501">
        <w:rPr>
          <w:color w:val="221E1F"/>
          <w:sz w:val="18"/>
          <w:szCs w:val="18"/>
          <w:lang w:val="fr-FR"/>
        </w:rPr>
        <w:t>dans sa</w:t>
      </w:r>
      <w:r w:rsidR="005A48BB">
        <w:rPr>
          <w:color w:val="221E1F"/>
          <w:sz w:val="18"/>
          <w:szCs w:val="18"/>
          <w:lang w:val="fr-FR"/>
        </w:rPr>
        <w:t xml:space="preserve"> </w:t>
      </w:r>
      <w:r w:rsidR="00E81501">
        <w:rPr>
          <w:color w:val="221E1F"/>
          <w:sz w:val="18"/>
          <w:szCs w:val="18"/>
          <w:lang w:val="fr-FR"/>
        </w:rPr>
        <w:t xml:space="preserve">chambre, qui peut recevoir en toute sécurité des e-mails ultraconfidentiels. Avec le </w:t>
      </w:r>
      <w:proofErr w:type="spellStart"/>
      <w:r w:rsidR="00E81501">
        <w:rPr>
          <w:color w:val="221E1F"/>
          <w:sz w:val="18"/>
          <w:szCs w:val="18"/>
          <w:lang w:val="fr-FR"/>
        </w:rPr>
        <w:t>LiFi</w:t>
      </w:r>
      <w:proofErr w:type="spellEnd"/>
      <w:r w:rsidR="00E81501">
        <w:rPr>
          <w:color w:val="221E1F"/>
          <w:sz w:val="18"/>
          <w:szCs w:val="18"/>
          <w:lang w:val="fr-FR"/>
        </w:rPr>
        <w:t xml:space="preserve">, vous pourrez, vous aussi, garantir à votre client confidentialité, fiabilité et haut débit. Comme les données sont reçues et envoyées uniquement par une source lumineuse spécifique, la zone de réception se limite au cône de lumière correspondant. </w:t>
      </w:r>
      <w:proofErr w:type="gramStart"/>
      <w:r w:rsidR="00E81501">
        <w:rPr>
          <w:color w:val="221E1F"/>
          <w:sz w:val="18"/>
          <w:szCs w:val="18"/>
          <w:lang w:val="fr-FR"/>
        </w:rPr>
        <w:t>Avantage:</w:t>
      </w:r>
      <w:proofErr w:type="gramEnd"/>
      <w:r w:rsidR="00E81501">
        <w:rPr>
          <w:color w:val="221E1F"/>
          <w:sz w:val="18"/>
          <w:szCs w:val="18"/>
          <w:lang w:val="fr-FR"/>
        </w:rPr>
        <w:t xml:space="preserve"> aucun accès </w:t>
      </w:r>
      <w:r w:rsidR="00453F53">
        <w:rPr>
          <w:color w:val="221E1F"/>
          <w:sz w:val="18"/>
          <w:szCs w:val="18"/>
          <w:lang w:val="fr-FR"/>
        </w:rPr>
        <w:t>n’est possible en dehors de cette zone très restreinte</w:t>
      </w:r>
      <w:r w:rsidR="005A2AB8">
        <w:rPr>
          <w:color w:val="221E1F"/>
          <w:sz w:val="18"/>
          <w:szCs w:val="18"/>
          <w:lang w:val="fr-FR"/>
        </w:rPr>
        <w:t>.</w:t>
      </w:r>
      <w:r w:rsidR="00453F53">
        <w:rPr>
          <w:color w:val="221E1F"/>
          <w:sz w:val="18"/>
          <w:szCs w:val="18"/>
          <w:lang w:val="fr-FR"/>
        </w:rPr>
        <w:t xml:space="preserve"> </w:t>
      </w:r>
    </w:p>
    <w:p w:rsidR="00453F53" w:rsidRPr="0074320D" w:rsidRDefault="00453F53" w:rsidP="00F9494D">
      <w:pPr>
        <w:pStyle w:val="Default"/>
        <w:spacing w:line="280" w:lineRule="atLeast"/>
        <w:rPr>
          <w:color w:val="221E1F"/>
          <w:sz w:val="18"/>
          <w:szCs w:val="18"/>
          <w:lang w:val="fr-FR"/>
        </w:rPr>
      </w:pPr>
    </w:p>
    <w:p w:rsidR="00453F53" w:rsidRDefault="003D08FD" w:rsidP="00F9494D">
      <w:pPr>
        <w:pStyle w:val="Default"/>
        <w:spacing w:line="280" w:lineRule="atLeast"/>
        <w:rPr>
          <w:b/>
          <w:color w:val="221E1F"/>
          <w:sz w:val="18"/>
          <w:szCs w:val="18"/>
          <w:lang w:val="fr-FR"/>
        </w:rPr>
      </w:pPr>
      <w:r>
        <w:rPr>
          <w:b/>
          <w:color w:val="221E1F"/>
          <w:sz w:val="18"/>
          <w:szCs w:val="18"/>
          <w:lang w:val="fr-FR"/>
        </w:rPr>
        <w:t xml:space="preserve">Pourquoi le </w:t>
      </w:r>
      <w:proofErr w:type="spellStart"/>
      <w:r>
        <w:rPr>
          <w:b/>
          <w:color w:val="221E1F"/>
          <w:sz w:val="18"/>
          <w:szCs w:val="18"/>
          <w:lang w:val="fr-FR"/>
        </w:rPr>
        <w:t>LiFi</w:t>
      </w:r>
      <w:proofErr w:type="spellEnd"/>
      <w:r>
        <w:rPr>
          <w:b/>
          <w:color w:val="221E1F"/>
          <w:sz w:val="18"/>
          <w:szCs w:val="18"/>
          <w:lang w:val="fr-FR"/>
        </w:rPr>
        <w:t xml:space="preserve"> s’imposera</w:t>
      </w:r>
      <w:r w:rsidR="00453F53">
        <w:rPr>
          <w:b/>
          <w:color w:val="221E1F"/>
          <w:sz w:val="18"/>
          <w:szCs w:val="18"/>
          <w:lang w:val="fr-FR"/>
        </w:rPr>
        <w:t xml:space="preserve">. </w:t>
      </w:r>
    </w:p>
    <w:p w:rsidR="006B364F" w:rsidRPr="0074320D" w:rsidRDefault="008506BB" w:rsidP="00F9494D">
      <w:pPr>
        <w:pStyle w:val="Default"/>
        <w:spacing w:line="280" w:lineRule="atLeast"/>
        <w:rPr>
          <w:color w:val="221E1F"/>
          <w:sz w:val="18"/>
          <w:szCs w:val="18"/>
          <w:lang w:val="fr-FR"/>
        </w:rPr>
      </w:pPr>
      <w:r w:rsidRPr="00696128">
        <w:rPr>
          <w:sz w:val="18"/>
          <w:szCs w:val="18"/>
          <w:lang w:val="fr-FR"/>
        </w:rPr>
        <w:t xml:space="preserve">La technologie </w:t>
      </w:r>
      <w:proofErr w:type="spellStart"/>
      <w:r w:rsidRPr="00696128">
        <w:rPr>
          <w:sz w:val="18"/>
          <w:szCs w:val="18"/>
          <w:lang w:val="fr-FR"/>
        </w:rPr>
        <w:t>LiFi</w:t>
      </w:r>
      <w:proofErr w:type="spellEnd"/>
      <w:r w:rsidRPr="00696128">
        <w:rPr>
          <w:sz w:val="18"/>
          <w:szCs w:val="18"/>
          <w:lang w:val="fr-FR"/>
        </w:rPr>
        <w:t xml:space="preserve"> affiche une croissance annuelle mondiale de plus de 90 % et représente un chiffre d’affaires estimé à 8,5 milliards USD pour l’année 2020. Le </w:t>
      </w:r>
      <w:proofErr w:type="spellStart"/>
      <w:r w:rsidRPr="00696128">
        <w:rPr>
          <w:sz w:val="18"/>
          <w:szCs w:val="18"/>
          <w:lang w:val="fr-FR"/>
        </w:rPr>
        <w:t>Li</w:t>
      </w:r>
      <w:r w:rsidR="005A2AB8">
        <w:rPr>
          <w:sz w:val="18"/>
          <w:szCs w:val="18"/>
          <w:lang w:val="fr-FR"/>
        </w:rPr>
        <w:t>F</w:t>
      </w:r>
      <w:r w:rsidRPr="00696128">
        <w:rPr>
          <w:sz w:val="18"/>
          <w:szCs w:val="18"/>
          <w:lang w:val="fr-FR"/>
        </w:rPr>
        <w:t>i</w:t>
      </w:r>
      <w:proofErr w:type="spellEnd"/>
      <w:r w:rsidRPr="00696128">
        <w:rPr>
          <w:sz w:val="18"/>
          <w:szCs w:val="18"/>
          <w:lang w:val="fr-FR"/>
        </w:rPr>
        <w:t xml:space="preserve"> ouvre aussi des possibilités inédites d’établir un dialog</w:t>
      </w:r>
      <w:r w:rsidR="003D08FD">
        <w:rPr>
          <w:sz w:val="18"/>
          <w:szCs w:val="18"/>
          <w:lang w:val="fr-FR"/>
        </w:rPr>
        <w:t xml:space="preserve">ue avec les clients. Un </w:t>
      </w:r>
      <w:proofErr w:type="gramStart"/>
      <w:r w:rsidR="003D08FD">
        <w:rPr>
          <w:sz w:val="18"/>
          <w:szCs w:val="18"/>
          <w:lang w:val="fr-FR"/>
        </w:rPr>
        <w:t>exemple</w:t>
      </w:r>
      <w:r w:rsidRPr="00696128">
        <w:rPr>
          <w:sz w:val="18"/>
          <w:szCs w:val="18"/>
          <w:lang w:val="fr-FR"/>
        </w:rPr>
        <w:t>:</w:t>
      </w:r>
      <w:proofErr w:type="gramEnd"/>
      <w:r w:rsidRPr="00696128">
        <w:rPr>
          <w:sz w:val="18"/>
          <w:szCs w:val="18"/>
          <w:lang w:val="fr-FR"/>
        </w:rPr>
        <w:t xml:space="preserve"> dans un </w:t>
      </w:r>
      <w:r w:rsidR="005A2AB8" w:rsidRPr="00696128">
        <w:rPr>
          <w:sz w:val="18"/>
          <w:szCs w:val="18"/>
          <w:lang w:val="fr-FR"/>
        </w:rPr>
        <w:t>burger house</w:t>
      </w:r>
      <w:r w:rsidRPr="00696128">
        <w:rPr>
          <w:sz w:val="18"/>
          <w:szCs w:val="18"/>
          <w:lang w:val="fr-FR"/>
        </w:rPr>
        <w:t xml:space="preserve"> am</w:t>
      </w:r>
      <w:r w:rsidR="00F770B9" w:rsidRPr="00696128">
        <w:rPr>
          <w:sz w:val="18"/>
          <w:szCs w:val="18"/>
          <w:lang w:val="fr-FR"/>
        </w:rPr>
        <w:t xml:space="preserve">éricain, le client </w:t>
      </w:r>
      <w:r w:rsidR="008C5864">
        <w:rPr>
          <w:sz w:val="18"/>
          <w:szCs w:val="18"/>
          <w:lang w:val="fr-FR"/>
        </w:rPr>
        <w:t>peut</w:t>
      </w:r>
      <w:r w:rsidR="00696128">
        <w:rPr>
          <w:sz w:val="18"/>
          <w:szCs w:val="18"/>
          <w:lang w:val="fr-FR"/>
        </w:rPr>
        <w:t>,</w:t>
      </w:r>
      <w:r w:rsidR="00F770B9" w:rsidRPr="00696128">
        <w:rPr>
          <w:sz w:val="18"/>
          <w:szCs w:val="18"/>
          <w:lang w:val="fr-FR"/>
        </w:rPr>
        <w:t xml:space="preserve"> depuis la table vidéo, composer son burger</w:t>
      </w:r>
      <w:r w:rsidR="00696128">
        <w:rPr>
          <w:sz w:val="18"/>
          <w:szCs w:val="18"/>
          <w:lang w:val="fr-FR"/>
        </w:rPr>
        <w:t xml:space="preserve"> et envoyer sa commande par un simple clic directement à la cuisine. Le paiement se fait automatiquement à travers le système. </w:t>
      </w:r>
      <w:r w:rsidR="008C5864">
        <w:rPr>
          <w:sz w:val="18"/>
          <w:szCs w:val="18"/>
          <w:lang w:val="fr-FR"/>
        </w:rPr>
        <w:t xml:space="preserve">Tout cela grâce à cette technologie de transmission de données à la fois rapide et fiable. </w:t>
      </w:r>
      <w:r w:rsidR="008C5864">
        <w:rPr>
          <w:color w:val="221E1F"/>
          <w:sz w:val="18"/>
          <w:szCs w:val="18"/>
          <w:lang w:val="fr-FR"/>
        </w:rPr>
        <w:t xml:space="preserve">La table vidéo, la </w:t>
      </w:r>
      <w:r w:rsidR="00B10C81">
        <w:rPr>
          <w:color w:val="221E1F"/>
          <w:sz w:val="18"/>
          <w:szCs w:val="18"/>
          <w:lang w:val="fr-FR"/>
        </w:rPr>
        <w:t xml:space="preserve">table de lounge qui actualise les e-mails et les envoie sur le Smartphone, </w:t>
      </w:r>
      <w:r w:rsidR="005A2AB8">
        <w:rPr>
          <w:color w:val="221E1F"/>
          <w:sz w:val="18"/>
          <w:szCs w:val="18"/>
          <w:lang w:val="fr-FR"/>
        </w:rPr>
        <w:t xml:space="preserve">les bornes d’enregistrement self-service qui scannent les codes QR, les murs vidéo interactifs, </w:t>
      </w:r>
      <w:r w:rsidR="005A2AB8">
        <w:rPr>
          <w:color w:val="221E1F"/>
          <w:sz w:val="18"/>
          <w:szCs w:val="18"/>
          <w:lang w:val="fr-FR"/>
        </w:rPr>
        <w:lastRenderedPageBreak/>
        <w:t xml:space="preserve">les machines à café intelligentes qui savent si le client désire un ou deux sucres, le box vidéo virtuel – tout cela fera partie des équipements standards. </w:t>
      </w:r>
    </w:p>
    <w:p w:rsidR="0058255A" w:rsidRPr="0074320D" w:rsidRDefault="0058255A" w:rsidP="00F9494D">
      <w:pPr>
        <w:pStyle w:val="Default"/>
        <w:spacing w:line="280" w:lineRule="atLeast"/>
        <w:rPr>
          <w:b/>
          <w:color w:val="221E1F"/>
          <w:sz w:val="18"/>
          <w:szCs w:val="18"/>
          <w:lang w:val="fr-FR"/>
        </w:rPr>
      </w:pPr>
    </w:p>
    <w:p w:rsidR="000E2734" w:rsidRPr="0074320D" w:rsidRDefault="0019021A" w:rsidP="00F9494D">
      <w:pPr>
        <w:pStyle w:val="Default"/>
        <w:spacing w:line="280" w:lineRule="atLeast"/>
        <w:rPr>
          <w:b/>
          <w:color w:val="221E1F"/>
          <w:sz w:val="18"/>
          <w:szCs w:val="18"/>
          <w:lang w:val="fr-FR"/>
        </w:rPr>
      </w:pPr>
      <w:r w:rsidRPr="0074320D">
        <w:rPr>
          <w:b/>
          <w:color w:val="221E1F"/>
          <w:sz w:val="18"/>
          <w:szCs w:val="18"/>
          <w:lang w:val="fr-FR"/>
        </w:rPr>
        <w:t>O</w:t>
      </w:r>
      <w:r w:rsidR="000E2734" w:rsidRPr="0074320D">
        <w:rPr>
          <w:b/>
          <w:color w:val="221E1F"/>
          <w:sz w:val="18"/>
          <w:szCs w:val="18"/>
          <w:lang w:val="fr-FR"/>
        </w:rPr>
        <w:t xml:space="preserve">ù en est aujourd’hui le </w:t>
      </w:r>
      <w:proofErr w:type="spellStart"/>
      <w:proofErr w:type="gramStart"/>
      <w:r w:rsidR="005A2AB8">
        <w:rPr>
          <w:b/>
          <w:color w:val="221E1F"/>
          <w:sz w:val="18"/>
          <w:szCs w:val="18"/>
          <w:lang w:val="fr-FR"/>
        </w:rPr>
        <w:t>LiFi</w:t>
      </w:r>
      <w:proofErr w:type="spellEnd"/>
      <w:r w:rsidR="000E2734" w:rsidRPr="0074320D">
        <w:rPr>
          <w:b/>
          <w:color w:val="221E1F"/>
          <w:sz w:val="18"/>
          <w:szCs w:val="18"/>
          <w:lang w:val="fr-FR"/>
        </w:rPr>
        <w:t>?</w:t>
      </w:r>
      <w:proofErr w:type="gramEnd"/>
      <w:r w:rsidR="000E2734" w:rsidRPr="0074320D">
        <w:rPr>
          <w:b/>
          <w:color w:val="221E1F"/>
          <w:sz w:val="18"/>
          <w:szCs w:val="18"/>
          <w:lang w:val="fr-FR"/>
        </w:rPr>
        <w:t xml:space="preserve"> </w:t>
      </w:r>
    </w:p>
    <w:p w:rsidR="00300EAB" w:rsidRDefault="006B364F" w:rsidP="00F9494D">
      <w:pPr>
        <w:pStyle w:val="Default"/>
        <w:spacing w:line="280" w:lineRule="atLeast"/>
        <w:rPr>
          <w:color w:val="221E1F"/>
          <w:sz w:val="18"/>
          <w:szCs w:val="18"/>
          <w:lang w:val="fr-FR"/>
        </w:rPr>
      </w:pPr>
      <w:r w:rsidRPr="0074320D">
        <w:rPr>
          <w:color w:val="221E1F"/>
          <w:sz w:val="18"/>
          <w:szCs w:val="18"/>
          <w:lang w:val="fr-FR"/>
        </w:rPr>
        <w:t xml:space="preserve">Regent Lighting </w:t>
      </w:r>
      <w:r w:rsidR="000E2734" w:rsidRPr="0074320D">
        <w:rPr>
          <w:color w:val="221E1F"/>
          <w:sz w:val="18"/>
          <w:szCs w:val="18"/>
          <w:lang w:val="fr-FR"/>
        </w:rPr>
        <w:t xml:space="preserve">s’est penché intensément ces dernières années sur la nouvelle technologie. C’est ainsi que le numéro 1 des solutions d’éclairage en Suisse a </w:t>
      </w:r>
      <w:r w:rsidR="008F53D9" w:rsidRPr="0074320D">
        <w:rPr>
          <w:color w:val="221E1F"/>
          <w:sz w:val="18"/>
          <w:szCs w:val="18"/>
          <w:lang w:val="fr-FR"/>
        </w:rPr>
        <w:t xml:space="preserve">été le premier à présenter, à l’automne 2017, un environnement </w:t>
      </w:r>
      <w:proofErr w:type="spellStart"/>
      <w:r w:rsidR="008F53D9" w:rsidRPr="0074320D">
        <w:rPr>
          <w:color w:val="221E1F"/>
          <w:sz w:val="18"/>
          <w:szCs w:val="18"/>
          <w:lang w:val="fr-FR"/>
        </w:rPr>
        <w:t>LiFi</w:t>
      </w:r>
      <w:proofErr w:type="spellEnd"/>
      <w:r w:rsidR="008F53D9" w:rsidRPr="0074320D">
        <w:rPr>
          <w:color w:val="221E1F"/>
          <w:sz w:val="18"/>
          <w:szCs w:val="18"/>
          <w:lang w:val="fr-FR"/>
        </w:rPr>
        <w:t xml:space="preserve"> fonctionnel. La présentation était centrée sur la connexion de terminaux pour l’échange de données sans fil</w:t>
      </w:r>
      <w:r w:rsidR="003D08FD">
        <w:rPr>
          <w:color w:val="221E1F"/>
          <w:sz w:val="18"/>
          <w:szCs w:val="18"/>
          <w:lang w:val="fr-FR"/>
        </w:rPr>
        <w:t xml:space="preserve">, par </w:t>
      </w:r>
      <w:r w:rsidR="008F53D9" w:rsidRPr="0074320D">
        <w:rPr>
          <w:color w:val="221E1F"/>
          <w:sz w:val="18"/>
          <w:szCs w:val="18"/>
          <w:lang w:val="fr-FR"/>
        </w:rPr>
        <w:t xml:space="preserve">la lumière. Cet </w:t>
      </w:r>
      <w:r w:rsidR="005A2AB8" w:rsidRPr="0074320D">
        <w:rPr>
          <w:color w:val="221E1F"/>
          <w:sz w:val="18"/>
          <w:szCs w:val="18"/>
          <w:lang w:val="fr-FR"/>
        </w:rPr>
        <w:t>environnement</w:t>
      </w:r>
      <w:r w:rsidR="008F53D9" w:rsidRPr="0074320D">
        <w:rPr>
          <w:color w:val="221E1F"/>
          <w:sz w:val="18"/>
          <w:szCs w:val="18"/>
          <w:lang w:val="fr-FR"/>
        </w:rPr>
        <w:t xml:space="preserve"> test constitue la base pour l’optimisation de la performance et de la fiabilité du système, mais aussi pour le développement et la maturation de produits, qui seront </w:t>
      </w:r>
      <w:r w:rsidR="003D08FD">
        <w:rPr>
          <w:color w:val="221E1F"/>
          <w:sz w:val="18"/>
          <w:szCs w:val="18"/>
          <w:lang w:val="fr-FR"/>
        </w:rPr>
        <w:t>fabriqués</w:t>
      </w:r>
      <w:r w:rsidR="008F53D9" w:rsidRPr="0074320D">
        <w:rPr>
          <w:color w:val="221E1F"/>
          <w:sz w:val="18"/>
          <w:szCs w:val="18"/>
          <w:lang w:val="fr-FR"/>
        </w:rPr>
        <w:t xml:space="preserve"> en série et commercialisés dans les deux années à venir. Les premiers projets pilotes sont déjà lancés. </w:t>
      </w:r>
    </w:p>
    <w:p w:rsidR="007A7A73" w:rsidRDefault="007A7A73" w:rsidP="00F9494D">
      <w:pPr>
        <w:pStyle w:val="Default"/>
        <w:spacing w:line="280" w:lineRule="atLeast"/>
        <w:rPr>
          <w:color w:val="221E1F"/>
          <w:sz w:val="18"/>
          <w:szCs w:val="18"/>
          <w:lang w:val="fr-FR"/>
        </w:rPr>
      </w:pPr>
    </w:p>
    <w:p w:rsidR="00300EAB" w:rsidRDefault="00300EAB" w:rsidP="00F9494D">
      <w:pPr>
        <w:pStyle w:val="Default"/>
        <w:spacing w:line="280" w:lineRule="atLeast"/>
        <w:rPr>
          <w:color w:val="221E1F"/>
          <w:sz w:val="18"/>
          <w:szCs w:val="18"/>
          <w:lang w:val="fr-FR"/>
        </w:rPr>
      </w:pPr>
    </w:p>
    <w:p w:rsidR="00300EAB" w:rsidRDefault="00300EAB" w:rsidP="00300EAB">
      <w:pPr>
        <w:pStyle w:val="Default"/>
        <w:spacing w:line="280" w:lineRule="atLeast"/>
        <w:rPr>
          <w:rStyle w:val="A0"/>
          <w:lang w:val="fr-CH"/>
        </w:rPr>
      </w:pPr>
      <w:r w:rsidRPr="00BA2B03">
        <w:rPr>
          <w:rStyle w:val="A0"/>
          <w:b/>
          <w:lang w:val="fr-CH"/>
        </w:rPr>
        <w:t>À PROPOS DE R</w:t>
      </w:r>
      <w:r w:rsidR="00DF64EB">
        <w:rPr>
          <w:rStyle w:val="A0"/>
          <w:b/>
          <w:lang w:val="fr-CH"/>
        </w:rPr>
        <w:t>E</w:t>
      </w:r>
      <w:r w:rsidRPr="00BA2B03">
        <w:rPr>
          <w:rStyle w:val="A0"/>
          <w:b/>
          <w:lang w:val="fr-CH"/>
        </w:rPr>
        <w:t>GENT</w:t>
      </w:r>
      <w:r w:rsidRPr="00BA2B03">
        <w:rPr>
          <w:rStyle w:val="A0"/>
          <w:lang w:val="fr-CH"/>
        </w:rPr>
        <w:t xml:space="preserve"> </w:t>
      </w:r>
    </w:p>
    <w:p w:rsidR="00300EAB" w:rsidRPr="00BA2B03" w:rsidRDefault="00300EAB" w:rsidP="00300EAB">
      <w:pPr>
        <w:pStyle w:val="Default"/>
        <w:spacing w:line="280" w:lineRule="atLeast"/>
        <w:rPr>
          <w:rStyle w:val="A0"/>
          <w:lang w:val="fr-CH"/>
        </w:rPr>
      </w:pPr>
      <w:r w:rsidRPr="00BA2B03">
        <w:rPr>
          <w:rStyle w:val="A0"/>
          <w:lang w:val="fr-CH"/>
        </w:rPr>
        <w:t>Créé comme entreprise familiale en 1908, R</w:t>
      </w:r>
      <w:r w:rsidR="00DF64EB">
        <w:rPr>
          <w:rStyle w:val="A0"/>
          <w:lang w:val="fr-CH"/>
        </w:rPr>
        <w:t>e</w:t>
      </w:r>
      <w:r w:rsidRPr="00BA2B03">
        <w:rPr>
          <w:rStyle w:val="A0"/>
          <w:lang w:val="fr-CH"/>
        </w:rPr>
        <w:t>gent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éclairagisme, les experts de R</w:t>
      </w:r>
      <w:r w:rsidR="00DF64EB">
        <w:rPr>
          <w:rStyle w:val="A0"/>
          <w:lang w:val="fr-CH"/>
        </w:rPr>
        <w:t>e</w:t>
      </w:r>
      <w:r w:rsidRPr="00BA2B03">
        <w:rPr>
          <w:rStyle w:val="A0"/>
          <w:lang w:val="fr-CH"/>
        </w:rPr>
        <w:t>gent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rsidR="00300EAB" w:rsidRPr="00BA2B03" w:rsidRDefault="00300EAB" w:rsidP="00300EAB">
      <w:pPr>
        <w:pStyle w:val="Default"/>
        <w:spacing w:line="280" w:lineRule="atLeast"/>
        <w:rPr>
          <w:rStyle w:val="A0"/>
          <w:lang w:val="fr-CH"/>
        </w:rPr>
      </w:pPr>
    </w:p>
    <w:p w:rsidR="00300EAB" w:rsidRPr="00BA2B03" w:rsidRDefault="00300EAB" w:rsidP="00300EAB">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7" w:history="1">
        <w:r w:rsidRPr="00BA2B03">
          <w:rPr>
            <w:rStyle w:val="Hyperlink"/>
            <w:sz w:val="18"/>
            <w:szCs w:val="18"/>
            <w:lang w:val="fr-CH"/>
          </w:rPr>
          <w:t>www.regent.ch</w:t>
        </w:r>
      </w:hyperlink>
      <w:r w:rsidRPr="00BA2B03">
        <w:rPr>
          <w:rStyle w:val="A0"/>
          <w:lang w:val="fr-CH"/>
        </w:rPr>
        <w:t xml:space="preserve">  </w:t>
      </w:r>
    </w:p>
    <w:p w:rsidR="00300EAB" w:rsidRPr="00A5021C" w:rsidRDefault="00300EAB" w:rsidP="00300EAB">
      <w:pPr>
        <w:rPr>
          <w:rFonts w:ascii="Arial" w:hAnsi="Arial" w:cs="Arial"/>
          <w:sz w:val="18"/>
          <w:szCs w:val="18"/>
          <w:lang w:val="fr-CH"/>
        </w:rPr>
      </w:pPr>
      <w:bookmarkStart w:id="0" w:name="_GoBack"/>
      <w:bookmarkEnd w:id="0"/>
    </w:p>
    <w:p w:rsidR="00300EAB" w:rsidRPr="00A5021C" w:rsidRDefault="00300EAB" w:rsidP="00300EAB">
      <w:pPr>
        <w:pStyle w:val="Default"/>
        <w:spacing w:line="280" w:lineRule="atLeast"/>
        <w:rPr>
          <w:rStyle w:val="A0"/>
          <w:b/>
          <w:lang w:val="fr-CH"/>
        </w:rPr>
      </w:pPr>
      <w:r w:rsidRPr="00A5021C">
        <w:rPr>
          <w:rStyle w:val="A0"/>
          <w:b/>
          <w:lang w:val="fr-CH"/>
        </w:rPr>
        <w:t>CONTACT POUR LA PRESSE</w:t>
      </w:r>
    </w:p>
    <w:p w:rsidR="00300EAB" w:rsidRPr="002A48F8" w:rsidRDefault="00300EAB" w:rsidP="00300EAB">
      <w:pPr>
        <w:pStyle w:val="Default"/>
        <w:spacing w:line="280" w:lineRule="atLeast"/>
        <w:rPr>
          <w:rStyle w:val="A0"/>
          <w:lang w:val="fr-CH"/>
        </w:rPr>
      </w:pPr>
      <w:r w:rsidRPr="002A48F8">
        <w:rPr>
          <w:rStyle w:val="A0"/>
          <w:lang w:val="fr-CH"/>
        </w:rPr>
        <w:t>P</w:t>
      </w:r>
      <w:r>
        <w:rPr>
          <w:rStyle w:val="A0"/>
          <w:lang w:val="fr-CH"/>
        </w:rPr>
        <w:t>atricia Gerber</w:t>
      </w:r>
    </w:p>
    <w:p w:rsidR="00300EAB" w:rsidRPr="00DF64EB" w:rsidRDefault="00300EAB" w:rsidP="00300EAB">
      <w:pPr>
        <w:pStyle w:val="Default"/>
        <w:spacing w:line="280" w:lineRule="atLeast"/>
        <w:rPr>
          <w:rStyle w:val="A0"/>
        </w:rPr>
      </w:pPr>
      <w:r w:rsidRPr="00DF64EB">
        <w:rPr>
          <w:rStyle w:val="A0"/>
        </w:rPr>
        <w:t xml:space="preserve">Responsable Marketing et </w:t>
      </w:r>
      <w:proofErr w:type="spellStart"/>
      <w:r w:rsidRPr="00DF64EB">
        <w:rPr>
          <w:rStyle w:val="A0"/>
        </w:rPr>
        <w:t>Product</w:t>
      </w:r>
      <w:proofErr w:type="spellEnd"/>
      <w:r w:rsidRPr="00DF64EB">
        <w:rPr>
          <w:rStyle w:val="A0"/>
        </w:rPr>
        <w:t xml:space="preserve"> Management</w:t>
      </w:r>
    </w:p>
    <w:p w:rsidR="00300EAB" w:rsidRPr="00DF64EB" w:rsidRDefault="00300EAB" w:rsidP="00300EAB">
      <w:pPr>
        <w:pStyle w:val="Default"/>
        <w:spacing w:line="280" w:lineRule="atLeast"/>
        <w:rPr>
          <w:rStyle w:val="A0"/>
        </w:rPr>
      </w:pPr>
    </w:p>
    <w:p w:rsidR="00300EAB" w:rsidRPr="00DF64EB" w:rsidRDefault="00300EAB" w:rsidP="00300EAB">
      <w:pPr>
        <w:pStyle w:val="Default"/>
        <w:spacing w:line="280" w:lineRule="atLeast"/>
        <w:rPr>
          <w:rStyle w:val="A0"/>
        </w:rPr>
      </w:pPr>
      <w:r w:rsidRPr="00DF64EB">
        <w:rPr>
          <w:rStyle w:val="A0"/>
        </w:rPr>
        <w:t>Regent Beleuchtungskörper AG</w:t>
      </w:r>
    </w:p>
    <w:p w:rsidR="00300EAB" w:rsidRPr="00A86696" w:rsidRDefault="00300EAB" w:rsidP="00300EAB">
      <w:pPr>
        <w:pStyle w:val="Default"/>
        <w:spacing w:line="280" w:lineRule="atLeast"/>
        <w:rPr>
          <w:rStyle w:val="A0"/>
        </w:rPr>
      </w:pPr>
      <w:r w:rsidRPr="00A86696">
        <w:rPr>
          <w:rStyle w:val="A0"/>
        </w:rPr>
        <w:t>Dornacherstrasse 390, Postfach 139</w:t>
      </w:r>
    </w:p>
    <w:p w:rsidR="00300EAB" w:rsidRDefault="00300EAB" w:rsidP="00300EAB">
      <w:pPr>
        <w:pStyle w:val="Default"/>
        <w:spacing w:line="280" w:lineRule="atLeast"/>
        <w:rPr>
          <w:rStyle w:val="A0"/>
        </w:rPr>
      </w:pPr>
      <w:r w:rsidRPr="00A86696">
        <w:rPr>
          <w:rStyle w:val="A0"/>
        </w:rPr>
        <w:t xml:space="preserve">CH-4018 Basel </w:t>
      </w:r>
    </w:p>
    <w:p w:rsidR="00300EAB" w:rsidRPr="00A5021C" w:rsidRDefault="00300EAB" w:rsidP="00300EAB">
      <w:pPr>
        <w:pStyle w:val="Default"/>
        <w:spacing w:line="280" w:lineRule="atLeast"/>
        <w:rPr>
          <w:rStyle w:val="A0"/>
        </w:rPr>
      </w:pPr>
      <w:r>
        <w:rPr>
          <w:rStyle w:val="A0"/>
        </w:rPr>
        <w:t>T +</w:t>
      </w:r>
      <w:r w:rsidRPr="00A5021C">
        <w:rPr>
          <w:rStyle w:val="A0"/>
        </w:rPr>
        <w:t xml:space="preserve">41 61 335 </w:t>
      </w:r>
      <w:r>
        <w:rPr>
          <w:rStyle w:val="A0"/>
        </w:rPr>
        <w:t>56 03</w:t>
      </w:r>
    </w:p>
    <w:p w:rsidR="00300EAB" w:rsidRPr="007A7A73" w:rsidRDefault="00DF64EB" w:rsidP="007A7A73">
      <w:pPr>
        <w:spacing w:line="280" w:lineRule="atLeast"/>
        <w:rPr>
          <w:rFonts w:ascii="Arial" w:hAnsi="Arial" w:cs="Arial"/>
          <w:sz w:val="18"/>
          <w:szCs w:val="18"/>
          <w:lang w:val="de-CH"/>
        </w:rPr>
      </w:pPr>
      <w:hyperlink r:id="rId8" w:history="1">
        <w:r w:rsidR="00300EAB">
          <w:rPr>
            <w:rStyle w:val="Hyperlink"/>
            <w:rFonts w:ascii="Arial" w:hAnsi="Arial" w:cs="Arial"/>
            <w:sz w:val="18"/>
            <w:szCs w:val="18"/>
          </w:rPr>
          <w:t>marketing-kommunikation@regent.ch</w:t>
        </w:r>
      </w:hyperlink>
    </w:p>
    <w:p w:rsidR="007A7A73" w:rsidRDefault="007A7A73" w:rsidP="00F9494D">
      <w:pPr>
        <w:pStyle w:val="Default"/>
        <w:spacing w:line="280" w:lineRule="atLeast"/>
        <w:rPr>
          <w:color w:val="221E1F"/>
          <w:sz w:val="18"/>
          <w:szCs w:val="18"/>
        </w:rPr>
      </w:pPr>
    </w:p>
    <w:p w:rsidR="00FE625A" w:rsidRDefault="00FE625A" w:rsidP="00F9494D">
      <w:pPr>
        <w:pStyle w:val="Default"/>
        <w:spacing w:line="280" w:lineRule="atLeast"/>
        <w:rPr>
          <w:color w:val="221E1F"/>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FE625A" w:rsidRPr="003214E2" w:rsidTr="00F401B4">
        <w:tc>
          <w:tcPr>
            <w:tcW w:w="3118" w:type="dxa"/>
          </w:tcPr>
          <w:p w:rsidR="00FE625A" w:rsidRPr="00977A38" w:rsidRDefault="00FE625A" w:rsidP="00F401B4">
            <w:pPr>
              <w:rPr>
                <w:rFonts w:ascii="Arial" w:hAnsi="Arial" w:cs="Arial"/>
                <w:color w:val="FF0000"/>
                <w:sz w:val="18"/>
                <w:szCs w:val="18"/>
                <w:lang w:val="de-CH"/>
              </w:rPr>
            </w:pPr>
            <w:r>
              <w:rPr>
                <w:rFonts w:ascii="Arial" w:hAnsi="Arial" w:cs="Arial"/>
                <w:noProof/>
                <w:color w:val="FF0000"/>
                <w:sz w:val="18"/>
                <w:szCs w:val="18"/>
                <w:lang w:val="de-CH" w:eastAsia="de-CH"/>
              </w:rPr>
              <w:drawing>
                <wp:inline distT="0" distB="0" distL="0" distR="0" wp14:anchorId="24D79678" wp14:editId="7DB44305">
                  <wp:extent cx="1647217" cy="2197226"/>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460.jpg"/>
                          <pic:cNvPicPr/>
                        </pic:nvPicPr>
                        <pic:blipFill>
                          <a:blip r:embed="rId9" cstate="screen">
                            <a:extLst>
                              <a:ext uri="{28A0092B-C50C-407E-A947-70E740481C1C}">
                                <a14:useLocalDpi xmlns:a14="http://schemas.microsoft.com/office/drawing/2010/main"/>
                              </a:ext>
                            </a:extLst>
                          </a:blip>
                          <a:stretch>
                            <a:fillRect/>
                          </a:stretch>
                        </pic:blipFill>
                        <pic:spPr>
                          <a:xfrm>
                            <a:off x="0" y="0"/>
                            <a:ext cx="1661092" cy="2215734"/>
                          </a:xfrm>
                          <a:prstGeom prst="rect">
                            <a:avLst/>
                          </a:prstGeom>
                        </pic:spPr>
                      </pic:pic>
                    </a:graphicData>
                  </a:graphic>
                </wp:inline>
              </w:drawing>
            </w:r>
          </w:p>
        </w:tc>
        <w:tc>
          <w:tcPr>
            <w:tcW w:w="397" w:type="dxa"/>
          </w:tcPr>
          <w:p w:rsidR="00FE625A" w:rsidRPr="00977A38" w:rsidRDefault="00FE625A" w:rsidP="00F401B4">
            <w:pPr>
              <w:rPr>
                <w:rFonts w:ascii="Arial" w:hAnsi="Arial" w:cs="Arial"/>
                <w:sz w:val="18"/>
                <w:szCs w:val="18"/>
                <w:lang w:val="de-CH"/>
              </w:rPr>
            </w:pPr>
          </w:p>
        </w:tc>
        <w:tc>
          <w:tcPr>
            <w:tcW w:w="3118" w:type="dxa"/>
          </w:tcPr>
          <w:p w:rsidR="00FE625A" w:rsidRPr="003214E2" w:rsidRDefault="00FE625A" w:rsidP="00F401B4">
            <w:pPr>
              <w:rPr>
                <w:rFonts w:ascii="Arial" w:hAnsi="Arial" w:cs="Arial"/>
                <w:sz w:val="18"/>
                <w:szCs w:val="18"/>
                <w:lang w:val="de-CH"/>
              </w:rPr>
            </w:pPr>
          </w:p>
        </w:tc>
        <w:tc>
          <w:tcPr>
            <w:tcW w:w="397" w:type="dxa"/>
          </w:tcPr>
          <w:p w:rsidR="00FE625A" w:rsidRPr="003214E2" w:rsidRDefault="00FE625A" w:rsidP="00F401B4">
            <w:pPr>
              <w:rPr>
                <w:rFonts w:ascii="Arial" w:hAnsi="Arial" w:cs="Arial"/>
                <w:sz w:val="18"/>
                <w:szCs w:val="18"/>
                <w:lang w:val="de-CH"/>
              </w:rPr>
            </w:pPr>
          </w:p>
        </w:tc>
        <w:tc>
          <w:tcPr>
            <w:tcW w:w="3118" w:type="dxa"/>
          </w:tcPr>
          <w:p w:rsidR="00FE625A" w:rsidRPr="003214E2" w:rsidRDefault="00FE625A" w:rsidP="00F401B4">
            <w:pPr>
              <w:rPr>
                <w:rFonts w:ascii="Arial" w:hAnsi="Arial" w:cs="Arial"/>
                <w:sz w:val="18"/>
                <w:szCs w:val="18"/>
                <w:lang w:val="de-CH"/>
              </w:rPr>
            </w:pPr>
          </w:p>
        </w:tc>
      </w:tr>
      <w:tr w:rsidR="00FE625A" w:rsidRPr="003214E2" w:rsidTr="00F401B4">
        <w:tc>
          <w:tcPr>
            <w:tcW w:w="3118" w:type="dxa"/>
          </w:tcPr>
          <w:p w:rsidR="00FE625A" w:rsidRPr="003214E2" w:rsidRDefault="00FE625A" w:rsidP="00F401B4">
            <w:pPr>
              <w:rPr>
                <w:rFonts w:ascii="Arial" w:hAnsi="Arial" w:cs="Arial"/>
                <w:sz w:val="18"/>
                <w:szCs w:val="18"/>
                <w:lang w:val="de-CH"/>
              </w:rPr>
            </w:pPr>
          </w:p>
        </w:tc>
        <w:tc>
          <w:tcPr>
            <w:tcW w:w="397" w:type="dxa"/>
          </w:tcPr>
          <w:p w:rsidR="00FE625A" w:rsidRPr="003214E2" w:rsidRDefault="00FE625A" w:rsidP="00F401B4">
            <w:pPr>
              <w:rPr>
                <w:rFonts w:ascii="Arial" w:hAnsi="Arial" w:cs="Arial"/>
                <w:sz w:val="18"/>
                <w:szCs w:val="18"/>
                <w:lang w:val="de-CH"/>
              </w:rPr>
            </w:pPr>
          </w:p>
        </w:tc>
        <w:tc>
          <w:tcPr>
            <w:tcW w:w="3118" w:type="dxa"/>
          </w:tcPr>
          <w:p w:rsidR="00FE625A" w:rsidRPr="003214E2" w:rsidRDefault="00FE625A" w:rsidP="00F401B4">
            <w:pPr>
              <w:rPr>
                <w:rFonts w:ascii="Arial" w:hAnsi="Arial" w:cs="Arial"/>
                <w:sz w:val="18"/>
                <w:szCs w:val="18"/>
                <w:lang w:val="de-CH"/>
              </w:rPr>
            </w:pPr>
          </w:p>
        </w:tc>
        <w:tc>
          <w:tcPr>
            <w:tcW w:w="397" w:type="dxa"/>
          </w:tcPr>
          <w:p w:rsidR="00FE625A" w:rsidRPr="003214E2" w:rsidRDefault="00FE625A" w:rsidP="00F401B4">
            <w:pPr>
              <w:rPr>
                <w:rFonts w:ascii="Arial" w:hAnsi="Arial" w:cs="Arial"/>
                <w:sz w:val="18"/>
                <w:szCs w:val="18"/>
                <w:lang w:val="de-CH"/>
              </w:rPr>
            </w:pPr>
          </w:p>
        </w:tc>
        <w:tc>
          <w:tcPr>
            <w:tcW w:w="3118" w:type="dxa"/>
          </w:tcPr>
          <w:p w:rsidR="00FE625A" w:rsidRPr="003214E2" w:rsidRDefault="00FE625A" w:rsidP="00F401B4">
            <w:pPr>
              <w:rPr>
                <w:rFonts w:ascii="Arial" w:hAnsi="Arial" w:cs="Arial"/>
                <w:sz w:val="18"/>
                <w:szCs w:val="18"/>
                <w:lang w:val="de-CH"/>
              </w:rPr>
            </w:pPr>
          </w:p>
        </w:tc>
      </w:tr>
      <w:tr w:rsidR="00FE625A" w:rsidRPr="00664ED6" w:rsidTr="00F401B4">
        <w:tc>
          <w:tcPr>
            <w:tcW w:w="3118" w:type="dxa"/>
          </w:tcPr>
          <w:p w:rsidR="00FE625A" w:rsidRPr="006D7BE2" w:rsidRDefault="00FE625A" w:rsidP="00F401B4">
            <w:pPr>
              <w:rPr>
                <w:rFonts w:ascii="Arial" w:hAnsi="Arial" w:cs="Arial"/>
                <w:color w:val="000000" w:themeColor="text1"/>
                <w:sz w:val="16"/>
                <w:szCs w:val="16"/>
                <w:lang w:val="en-US"/>
              </w:rPr>
            </w:pPr>
            <w:proofErr w:type="spellStart"/>
            <w:r>
              <w:rPr>
                <w:rFonts w:ascii="Arial" w:hAnsi="Arial" w:cs="Arial"/>
                <w:color w:val="000000" w:themeColor="text1"/>
                <w:sz w:val="16"/>
                <w:szCs w:val="16"/>
                <w:lang w:val="en-US"/>
              </w:rPr>
              <w:t>LiFi</w:t>
            </w:r>
            <w:proofErr w:type="spellEnd"/>
          </w:p>
          <w:p w:rsidR="00FE625A" w:rsidRPr="006D7BE2" w:rsidRDefault="00FE625A" w:rsidP="00F401B4">
            <w:pPr>
              <w:rPr>
                <w:rFonts w:ascii="Arial" w:hAnsi="Arial" w:cs="Arial"/>
                <w:color w:val="000000" w:themeColor="text1"/>
                <w:sz w:val="16"/>
                <w:szCs w:val="16"/>
                <w:lang w:val="en-US"/>
              </w:rPr>
            </w:pPr>
          </w:p>
          <w:p w:rsidR="00FE625A" w:rsidRPr="003214E2" w:rsidRDefault="00FE625A" w:rsidP="00F401B4">
            <w:pPr>
              <w:rPr>
                <w:rFonts w:ascii="Arial" w:hAnsi="Arial" w:cs="Arial"/>
                <w:color w:val="000000" w:themeColor="text1"/>
                <w:sz w:val="16"/>
                <w:szCs w:val="16"/>
                <w:lang w:val="en-US"/>
              </w:rPr>
            </w:pPr>
            <w:r w:rsidRPr="009D6039">
              <w:rPr>
                <w:rFonts w:ascii="Arial" w:hAnsi="Arial" w:cs="Arial"/>
                <w:color w:val="000000" w:themeColor="text1"/>
                <w:sz w:val="16"/>
                <w:szCs w:val="16"/>
                <w:lang w:val="en-US"/>
              </w:rPr>
              <w:t>REG_2114_Lifi.jpg</w:t>
            </w:r>
          </w:p>
        </w:tc>
        <w:tc>
          <w:tcPr>
            <w:tcW w:w="397" w:type="dxa"/>
          </w:tcPr>
          <w:p w:rsidR="00FE625A" w:rsidRPr="003214E2" w:rsidRDefault="00FE625A" w:rsidP="00F401B4">
            <w:pPr>
              <w:rPr>
                <w:rFonts w:ascii="Arial" w:hAnsi="Arial" w:cs="Arial"/>
                <w:color w:val="000000" w:themeColor="text1"/>
                <w:sz w:val="16"/>
                <w:szCs w:val="16"/>
                <w:lang w:val="en-US"/>
              </w:rPr>
            </w:pPr>
          </w:p>
        </w:tc>
        <w:tc>
          <w:tcPr>
            <w:tcW w:w="3118" w:type="dxa"/>
          </w:tcPr>
          <w:p w:rsidR="00FE625A" w:rsidRPr="003214E2" w:rsidRDefault="00FE625A" w:rsidP="00F401B4">
            <w:pPr>
              <w:rPr>
                <w:rFonts w:ascii="Arial" w:hAnsi="Arial" w:cs="Arial"/>
                <w:color w:val="000000" w:themeColor="text1"/>
                <w:sz w:val="16"/>
                <w:szCs w:val="16"/>
                <w:lang w:val="en-US"/>
              </w:rPr>
            </w:pPr>
          </w:p>
        </w:tc>
        <w:tc>
          <w:tcPr>
            <w:tcW w:w="397" w:type="dxa"/>
          </w:tcPr>
          <w:p w:rsidR="00FE625A" w:rsidRPr="003214E2" w:rsidRDefault="00FE625A" w:rsidP="00F401B4">
            <w:pPr>
              <w:rPr>
                <w:rFonts w:ascii="Arial" w:hAnsi="Arial" w:cs="Arial"/>
                <w:sz w:val="18"/>
                <w:szCs w:val="18"/>
                <w:lang w:val="en-US"/>
              </w:rPr>
            </w:pPr>
          </w:p>
        </w:tc>
        <w:tc>
          <w:tcPr>
            <w:tcW w:w="3118" w:type="dxa"/>
          </w:tcPr>
          <w:p w:rsidR="00FE625A" w:rsidRPr="003214E2" w:rsidRDefault="00FE625A" w:rsidP="00F401B4">
            <w:pPr>
              <w:rPr>
                <w:rFonts w:ascii="Arial" w:hAnsi="Arial" w:cs="Arial"/>
                <w:sz w:val="18"/>
                <w:szCs w:val="18"/>
                <w:lang w:val="en-US"/>
              </w:rPr>
            </w:pPr>
          </w:p>
        </w:tc>
      </w:tr>
      <w:tr w:rsidR="00FE625A" w:rsidRPr="00664ED6" w:rsidTr="00F401B4">
        <w:tc>
          <w:tcPr>
            <w:tcW w:w="3118" w:type="dxa"/>
          </w:tcPr>
          <w:p w:rsidR="00FE625A" w:rsidRPr="003214E2" w:rsidRDefault="00FE625A" w:rsidP="00F401B4">
            <w:pPr>
              <w:rPr>
                <w:rFonts w:ascii="Arial" w:hAnsi="Arial" w:cs="Arial"/>
                <w:sz w:val="18"/>
                <w:szCs w:val="18"/>
                <w:lang w:val="en-US"/>
              </w:rPr>
            </w:pPr>
          </w:p>
        </w:tc>
        <w:tc>
          <w:tcPr>
            <w:tcW w:w="397" w:type="dxa"/>
          </w:tcPr>
          <w:p w:rsidR="00FE625A" w:rsidRPr="003214E2" w:rsidRDefault="00FE625A" w:rsidP="00F401B4">
            <w:pPr>
              <w:rPr>
                <w:rFonts w:ascii="Arial" w:hAnsi="Arial" w:cs="Arial"/>
                <w:sz w:val="18"/>
                <w:szCs w:val="18"/>
                <w:lang w:val="en-US"/>
              </w:rPr>
            </w:pPr>
          </w:p>
        </w:tc>
        <w:tc>
          <w:tcPr>
            <w:tcW w:w="3118" w:type="dxa"/>
          </w:tcPr>
          <w:p w:rsidR="00FE625A" w:rsidRPr="003214E2" w:rsidRDefault="00FE625A" w:rsidP="00F401B4">
            <w:pPr>
              <w:rPr>
                <w:rFonts w:ascii="Arial" w:hAnsi="Arial" w:cs="Arial"/>
                <w:sz w:val="18"/>
                <w:szCs w:val="18"/>
                <w:lang w:val="en-US"/>
              </w:rPr>
            </w:pPr>
          </w:p>
        </w:tc>
        <w:tc>
          <w:tcPr>
            <w:tcW w:w="397" w:type="dxa"/>
          </w:tcPr>
          <w:p w:rsidR="00FE625A" w:rsidRPr="003214E2" w:rsidRDefault="00FE625A" w:rsidP="00F401B4">
            <w:pPr>
              <w:rPr>
                <w:rFonts w:ascii="Arial" w:hAnsi="Arial" w:cs="Arial"/>
                <w:sz w:val="18"/>
                <w:szCs w:val="18"/>
                <w:lang w:val="en-US"/>
              </w:rPr>
            </w:pPr>
          </w:p>
        </w:tc>
        <w:tc>
          <w:tcPr>
            <w:tcW w:w="3118" w:type="dxa"/>
          </w:tcPr>
          <w:p w:rsidR="00FE625A" w:rsidRPr="003214E2" w:rsidRDefault="00FE625A" w:rsidP="00F401B4">
            <w:pPr>
              <w:rPr>
                <w:rFonts w:ascii="Arial" w:hAnsi="Arial" w:cs="Arial"/>
                <w:sz w:val="18"/>
                <w:szCs w:val="18"/>
                <w:lang w:val="en-US"/>
              </w:rPr>
            </w:pPr>
          </w:p>
        </w:tc>
      </w:tr>
    </w:tbl>
    <w:p w:rsidR="00FE625A" w:rsidRPr="00FE625A" w:rsidRDefault="00FE625A" w:rsidP="00F9494D">
      <w:pPr>
        <w:pStyle w:val="Default"/>
        <w:spacing w:line="280" w:lineRule="atLeast"/>
        <w:rPr>
          <w:color w:val="221E1F"/>
          <w:sz w:val="18"/>
          <w:szCs w:val="18"/>
        </w:rPr>
      </w:pPr>
    </w:p>
    <w:sectPr w:rsidR="00FE625A" w:rsidRPr="00FE625A" w:rsidSect="00F36BD5">
      <w:headerReference w:type="default" r:id="rId1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062" w:rsidRDefault="00447062" w:rsidP="00F36BD5">
      <w:r>
        <w:separator/>
      </w:r>
    </w:p>
  </w:endnote>
  <w:endnote w:type="continuationSeparator" w:id="0">
    <w:p w:rsidR="00447062" w:rsidRDefault="00447062"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Pr="00B42AFF" w:rsidRDefault="006E2B36" w:rsidP="003C50B9">
    <w:pPr>
      <w:pStyle w:val="Fuzeile"/>
      <w:tabs>
        <w:tab w:val="clear" w:pos="9072"/>
        <w:tab w:val="right" w:pos="10204"/>
      </w:tabs>
      <w:rPr>
        <w:rFonts w:ascii="Arial" w:hAnsi="Arial" w:cs="Arial"/>
        <w:color w:val="808080" w:themeColor="background1" w:themeShade="80"/>
        <w:sz w:val="16"/>
        <w:szCs w:val="16"/>
      </w:rPr>
    </w:pPr>
    <w:r>
      <w:rPr>
        <w:rFonts w:ascii="Arial" w:hAnsi="Arial" w:cs="Arial"/>
        <w:color w:val="808080" w:themeColor="background1" w:themeShade="80"/>
        <w:sz w:val="16"/>
        <w:szCs w:val="16"/>
      </w:rPr>
      <w:t>© Regent Beleuchtungskörper AG –</w:t>
    </w:r>
    <w:r w:rsidR="006E1FD0" w:rsidRPr="00B42AFF">
      <w:rPr>
        <w:rFonts w:ascii="Arial" w:hAnsi="Arial" w:cs="Arial"/>
        <w:color w:val="808080" w:themeColor="background1" w:themeShade="80"/>
        <w:sz w:val="16"/>
        <w:szCs w:val="16"/>
      </w:rPr>
      <w:fldChar w:fldCharType="begin"/>
    </w:r>
    <w:r w:rsidR="00754556" w:rsidRPr="00B42AFF">
      <w:rPr>
        <w:rFonts w:ascii="Arial" w:hAnsi="Arial" w:cs="Arial"/>
        <w:color w:val="808080" w:themeColor="background1" w:themeShade="80"/>
        <w:sz w:val="16"/>
        <w:szCs w:val="16"/>
      </w:rPr>
      <w:instrText xml:space="preserve"> TIME \@ "dd.MM.yyyy" </w:instrText>
    </w:r>
    <w:r w:rsidR="006E1FD0" w:rsidRPr="00B42AFF">
      <w:rPr>
        <w:rFonts w:ascii="Arial" w:hAnsi="Arial" w:cs="Arial"/>
        <w:color w:val="808080" w:themeColor="background1" w:themeShade="80"/>
        <w:sz w:val="16"/>
        <w:szCs w:val="16"/>
      </w:rPr>
      <w:fldChar w:fldCharType="separate"/>
    </w:r>
    <w:r w:rsidR="00DF64EB">
      <w:rPr>
        <w:rFonts w:ascii="Arial" w:hAnsi="Arial" w:cs="Arial"/>
        <w:noProof/>
        <w:color w:val="808080" w:themeColor="background1" w:themeShade="80"/>
        <w:sz w:val="16"/>
        <w:szCs w:val="16"/>
      </w:rPr>
      <w:t>30.08.2018</w:t>
    </w:r>
    <w:r w:rsidR="006E1FD0" w:rsidRPr="00B42AFF">
      <w:rPr>
        <w:rFonts w:ascii="Arial" w:hAnsi="Arial" w:cs="Arial"/>
        <w:color w:val="808080" w:themeColor="background1" w:themeShade="80"/>
        <w:sz w:val="16"/>
        <w:szCs w:val="16"/>
      </w:rPr>
      <w:fldChar w:fldCharType="end"/>
    </w:r>
    <w:r w:rsidR="003C50B9">
      <w:rPr>
        <w:rFonts w:ascii="Arial" w:hAnsi="Arial" w:cs="Arial"/>
        <w:color w:val="808080" w:themeColor="background1" w:themeShade="80"/>
        <w:sz w:val="16"/>
        <w:szCs w:val="16"/>
      </w:rPr>
      <w:tab/>
    </w:r>
    <w:r w:rsidR="00754556" w:rsidRPr="00B42AFF">
      <w:rPr>
        <w:rFonts w:ascii="Arial" w:hAnsi="Arial" w:cs="Arial"/>
        <w:color w:val="808080" w:themeColor="background1" w:themeShade="80"/>
        <w:sz w:val="16"/>
        <w:szCs w:val="16"/>
      </w:rPr>
      <w:tab/>
    </w:r>
    <w:r w:rsidR="006E1FD0" w:rsidRPr="00B42AFF">
      <w:rPr>
        <w:rFonts w:ascii="Arial" w:hAnsi="Arial" w:cs="Arial"/>
        <w:color w:val="808080" w:themeColor="background1" w:themeShade="80"/>
        <w:sz w:val="16"/>
        <w:szCs w:val="16"/>
      </w:rPr>
      <w:fldChar w:fldCharType="begin"/>
    </w:r>
    <w:r w:rsidR="00754556" w:rsidRPr="00B42AFF">
      <w:rPr>
        <w:rFonts w:ascii="Arial" w:hAnsi="Arial" w:cs="Arial"/>
        <w:color w:val="808080" w:themeColor="background1" w:themeShade="80"/>
        <w:sz w:val="16"/>
        <w:szCs w:val="16"/>
      </w:rPr>
      <w:instrText xml:space="preserve"> PAGE   \* MERGEFORMAT </w:instrText>
    </w:r>
    <w:r w:rsidR="006E1FD0" w:rsidRPr="00B42AFF">
      <w:rPr>
        <w:rFonts w:ascii="Arial" w:hAnsi="Arial" w:cs="Arial"/>
        <w:color w:val="808080" w:themeColor="background1" w:themeShade="80"/>
        <w:sz w:val="16"/>
        <w:szCs w:val="16"/>
      </w:rPr>
      <w:fldChar w:fldCharType="separate"/>
    </w:r>
    <w:r w:rsidR="00F46AF9">
      <w:rPr>
        <w:rFonts w:ascii="Arial" w:hAnsi="Arial" w:cs="Arial"/>
        <w:noProof/>
        <w:color w:val="808080" w:themeColor="background1" w:themeShade="80"/>
        <w:sz w:val="16"/>
        <w:szCs w:val="16"/>
      </w:rPr>
      <w:t>1</w:t>
    </w:r>
    <w:r w:rsidR="006E1FD0" w:rsidRPr="00B42AFF">
      <w:rPr>
        <w:rFonts w:ascii="Arial" w:hAnsi="Arial" w:cs="Arial"/>
        <w:color w:val="808080" w:themeColor="background1" w:themeShade="80"/>
        <w:sz w:val="16"/>
        <w:szCs w:val="16"/>
      </w:rPr>
      <w:fldChar w:fldCharType="end"/>
    </w:r>
    <w:r w:rsidR="00754556" w:rsidRPr="00B42AFF">
      <w:rPr>
        <w:rFonts w:ascii="Arial" w:hAnsi="Arial" w:cs="Arial"/>
        <w:color w:val="808080" w:themeColor="background1" w:themeShade="80"/>
        <w:sz w:val="16"/>
        <w:szCs w:val="16"/>
      </w:rPr>
      <w:t>/</w:t>
    </w:r>
    <w:fldSimple w:instr=" NUMPAGES   \* MERGEFORMAT ">
      <w:r w:rsidR="00F46AF9" w:rsidRPr="00F46AF9">
        <w:rPr>
          <w:rFonts w:ascii="Arial" w:hAnsi="Arial" w:cs="Arial"/>
          <w:noProof/>
          <w:color w:val="808080" w:themeColor="background1" w:themeShade="80"/>
          <w:sz w:val="16"/>
          <w:szCs w:val="16"/>
        </w:rPr>
        <w:t>2</w:t>
      </w:r>
    </w:fldSimple>
  </w:p>
  <w:p w:rsidR="00D9337C" w:rsidRPr="00F36BD5" w:rsidRDefault="00D9337C" w:rsidP="003C50B9">
    <w:pPr>
      <w:pStyle w:val="Fuzeile"/>
      <w:tabs>
        <w:tab w:val="left" w:pos="10204"/>
      </w:tabs>
      <w:jc w:val="right"/>
      <w:rPr>
        <w:rFonts w:ascii="Arial" w:hAnsi="Arial" w:cs="Arial"/>
        <w:sz w:val="16"/>
        <w:szCs w:val="16"/>
      </w:rPr>
    </w:pPr>
  </w:p>
  <w:p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062" w:rsidRDefault="00447062" w:rsidP="00F36BD5">
      <w:r>
        <w:separator/>
      </w:r>
    </w:p>
  </w:footnote>
  <w:footnote w:type="continuationSeparator" w:id="0">
    <w:p w:rsidR="00447062" w:rsidRDefault="00447062"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37C" w:rsidRDefault="00D9337C" w:rsidP="00F36BD5">
    <w:pPr>
      <w:pStyle w:val="Kopfzeile"/>
      <w:jc w:val="right"/>
    </w:pPr>
    <w:r>
      <w:rPr>
        <w:noProof/>
        <w:lang w:val="de-CH" w:eastAsia="de-CH"/>
      </w:rPr>
      <w:drawing>
        <wp:inline distT="0" distB="0" distL="0" distR="0">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64D5"/>
    <w:rsid w:val="000006FE"/>
    <w:rsid w:val="000038EA"/>
    <w:rsid w:val="000049A1"/>
    <w:rsid w:val="00006652"/>
    <w:rsid w:val="000114A3"/>
    <w:rsid w:val="0004000E"/>
    <w:rsid w:val="00052AC5"/>
    <w:rsid w:val="000B041C"/>
    <w:rsid w:val="000E241F"/>
    <w:rsid w:val="000E2734"/>
    <w:rsid w:val="000E4FD5"/>
    <w:rsid w:val="000F6C93"/>
    <w:rsid w:val="001100C8"/>
    <w:rsid w:val="00111296"/>
    <w:rsid w:val="00124E4F"/>
    <w:rsid w:val="001375B4"/>
    <w:rsid w:val="00163752"/>
    <w:rsid w:val="0017199A"/>
    <w:rsid w:val="00177DFD"/>
    <w:rsid w:val="0019021A"/>
    <w:rsid w:val="00190A20"/>
    <w:rsid w:val="00196721"/>
    <w:rsid w:val="001E74A9"/>
    <w:rsid w:val="001F0B60"/>
    <w:rsid w:val="001F3475"/>
    <w:rsid w:val="001F67FC"/>
    <w:rsid w:val="0020373A"/>
    <w:rsid w:val="00203CE6"/>
    <w:rsid w:val="00203EDA"/>
    <w:rsid w:val="00210BAC"/>
    <w:rsid w:val="002477EB"/>
    <w:rsid w:val="00251FCA"/>
    <w:rsid w:val="00256B2B"/>
    <w:rsid w:val="002807BA"/>
    <w:rsid w:val="00296DCA"/>
    <w:rsid w:val="002B1477"/>
    <w:rsid w:val="002E7C79"/>
    <w:rsid w:val="002E7FCD"/>
    <w:rsid w:val="00300EAB"/>
    <w:rsid w:val="00316492"/>
    <w:rsid w:val="003164F2"/>
    <w:rsid w:val="0031743D"/>
    <w:rsid w:val="00317FC7"/>
    <w:rsid w:val="0032003C"/>
    <w:rsid w:val="00324BCD"/>
    <w:rsid w:val="00357C02"/>
    <w:rsid w:val="00361D7D"/>
    <w:rsid w:val="00366F76"/>
    <w:rsid w:val="003721C3"/>
    <w:rsid w:val="00372228"/>
    <w:rsid w:val="00380C2F"/>
    <w:rsid w:val="00390239"/>
    <w:rsid w:val="00393E73"/>
    <w:rsid w:val="00396B56"/>
    <w:rsid w:val="003B3A55"/>
    <w:rsid w:val="003C1298"/>
    <w:rsid w:val="003C4593"/>
    <w:rsid w:val="003C50B9"/>
    <w:rsid w:val="003D08FD"/>
    <w:rsid w:val="003D7E04"/>
    <w:rsid w:val="003E3AA7"/>
    <w:rsid w:val="003E41AB"/>
    <w:rsid w:val="00447062"/>
    <w:rsid w:val="00453F53"/>
    <w:rsid w:val="00467756"/>
    <w:rsid w:val="00486527"/>
    <w:rsid w:val="004A1F6E"/>
    <w:rsid w:val="004B5F36"/>
    <w:rsid w:val="004C3DBB"/>
    <w:rsid w:val="004C747E"/>
    <w:rsid w:val="00500DB0"/>
    <w:rsid w:val="005215D4"/>
    <w:rsid w:val="00552284"/>
    <w:rsid w:val="00562059"/>
    <w:rsid w:val="0058255A"/>
    <w:rsid w:val="005A2AB8"/>
    <w:rsid w:val="005A3CA4"/>
    <w:rsid w:val="005A48BB"/>
    <w:rsid w:val="005B64D5"/>
    <w:rsid w:val="005D70A0"/>
    <w:rsid w:val="005E4BBF"/>
    <w:rsid w:val="00684ABC"/>
    <w:rsid w:val="006874E6"/>
    <w:rsid w:val="00692A59"/>
    <w:rsid w:val="00696128"/>
    <w:rsid w:val="006964CD"/>
    <w:rsid w:val="006B2A57"/>
    <w:rsid w:val="006B364F"/>
    <w:rsid w:val="006B6DB3"/>
    <w:rsid w:val="006B7F30"/>
    <w:rsid w:val="006D3BD5"/>
    <w:rsid w:val="006E1FD0"/>
    <w:rsid w:val="006E2B36"/>
    <w:rsid w:val="00720E2B"/>
    <w:rsid w:val="0074320D"/>
    <w:rsid w:val="00754556"/>
    <w:rsid w:val="00765614"/>
    <w:rsid w:val="00772A7E"/>
    <w:rsid w:val="007919B3"/>
    <w:rsid w:val="007A7A73"/>
    <w:rsid w:val="007C3A68"/>
    <w:rsid w:val="00806824"/>
    <w:rsid w:val="0081005E"/>
    <w:rsid w:val="0081525D"/>
    <w:rsid w:val="008270E1"/>
    <w:rsid w:val="00843D40"/>
    <w:rsid w:val="00846252"/>
    <w:rsid w:val="008506BB"/>
    <w:rsid w:val="008534E2"/>
    <w:rsid w:val="00875F78"/>
    <w:rsid w:val="00876631"/>
    <w:rsid w:val="00876C97"/>
    <w:rsid w:val="00886A69"/>
    <w:rsid w:val="008B118C"/>
    <w:rsid w:val="008B1940"/>
    <w:rsid w:val="008C5864"/>
    <w:rsid w:val="008E05DD"/>
    <w:rsid w:val="008F53D9"/>
    <w:rsid w:val="00914D81"/>
    <w:rsid w:val="009229D5"/>
    <w:rsid w:val="00923039"/>
    <w:rsid w:val="00970A6C"/>
    <w:rsid w:val="00995D28"/>
    <w:rsid w:val="009B6151"/>
    <w:rsid w:val="009C2AB8"/>
    <w:rsid w:val="009E537F"/>
    <w:rsid w:val="009E5745"/>
    <w:rsid w:val="009F151B"/>
    <w:rsid w:val="009F2007"/>
    <w:rsid w:val="009F47BA"/>
    <w:rsid w:val="00A0596E"/>
    <w:rsid w:val="00A12D2F"/>
    <w:rsid w:val="00A16F5D"/>
    <w:rsid w:val="00A2524A"/>
    <w:rsid w:val="00A373A9"/>
    <w:rsid w:val="00A4154A"/>
    <w:rsid w:val="00A52DE6"/>
    <w:rsid w:val="00A53392"/>
    <w:rsid w:val="00A646FD"/>
    <w:rsid w:val="00A70002"/>
    <w:rsid w:val="00A9707A"/>
    <w:rsid w:val="00AA1A4B"/>
    <w:rsid w:val="00AA5BDB"/>
    <w:rsid w:val="00AC323A"/>
    <w:rsid w:val="00AD1A83"/>
    <w:rsid w:val="00AE043E"/>
    <w:rsid w:val="00AE32B4"/>
    <w:rsid w:val="00B018DF"/>
    <w:rsid w:val="00B102BB"/>
    <w:rsid w:val="00B10C81"/>
    <w:rsid w:val="00B131B9"/>
    <w:rsid w:val="00B207A8"/>
    <w:rsid w:val="00B419DA"/>
    <w:rsid w:val="00B443F4"/>
    <w:rsid w:val="00B5396D"/>
    <w:rsid w:val="00B542B4"/>
    <w:rsid w:val="00B575FD"/>
    <w:rsid w:val="00B66616"/>
    <w:rsid w:val="00B832A0"/>
    <w:rsid w:val="00B87123"/>
    <w:rsid w:val="00BA0711"/>
    <w:rsid w:val="00BA3465"/>
    <w:rsid w:val="00BA4DC6"/>
    <w:rsid w:val="00BF44AF"/>
    <w:rsid w:val="00C0115D"/>
    <w:rsid w:val="00C1367E"/>
    <w:rsid w:val="00C1368A"/>
    <w:rsid w:val="00C15F0F"/>
    <w:rsid w:val="00C16B16"/>
    <w:rsid w:val="00C5737F"/>
    <w:rsid w:val="00C72AD1"/>
    <w:rsid w:val="00CD4BB4"/>
    <w:rsid w:val="00CE0B7C"/>
    <w:rsid w:val="00D20450"/>
    <w:rsid w:val="00D24AC2"/>
    <w:rsid w:val="00D54CF4"/>
    <w:rsid w:val="00D764A3"/>
    <w:rsid w:val="00D8309D"/>
    <w:rsid w:val="00D9337C"/>
    <w:rsid w:val="00D97D8C"/>
    <w:rsid w:val="00DA1465"/>
    <w:rsid w:val="00DA4E9C"/>
    <w:rsid w:val="00DA6D7B"/>
    <w:rsid w:val="00DB1F52"/>
    <w:rsid w:val="00DB679B"/>
    <w:rsid w:val="00DC4373"/>
    <w:rsid w:val="00DC5C26"/>
    <w:rsid w:val="00DF1AA4"/>
    <w:rsid w:val="00DF64EB"/>
    <w:rsid w:val="00E41BD4"/>
    <w:rsid w:val="00E4264B"/>
    <w:rsid w:val="00E455EB"/>
    <w:rsid w:val="00E4740A"/>
    <w:rsid w:val="00E55412"/>
    <w:rsid w:val="00E71754"/>
    <w:rsid w:val="00E81501"/>
    <w:rsid w:val="00E944D3"/>
    <w:rsid w:val="00EA0AF7"/>
    <w:rsid w:val="00EA3879"/>
    <w:rsid w:val="00ED3090"/>
    <w:rsid w:val="00ED6201"/>
    <w:rsid w:val="00EE536D"/>
    <w:rsid w:val="00EF27BF"/>
    <w:rsid w:val="00EF7E40"/>
    <w:rsid w:val="00F031C4"/>
    <w:rsid w:val="00F30E85"/>
    <w:rsid w:val="00F36BD5"/>
    <w:rsid w:val="00F40EE3"/>
    <w:rsid w:val="00F44CB3"/>
    <w:rsid w:val="00F44D3E"/>
    <w:rsid w:val="00F45317"/>
    <w:rsid w:val="00F46AF9"/>
    <w:rsid w:val="00F51180"/>
    <w:rsid w:val="00F770B9"/>
    <w:rsid w:val="00F77ACC"/>
    <w:rsid w:val="00F83383"/>
    <w:rsid w:val="00F93084"/>
    <w:rsid w:val="00F9494D"/>
    <w:rsid w:val="00FA1682"/>
    <w:rsid w:val="00FC1E9B"/>
    <w:rsid w:val="00FC5F3C"/>
    <w:rsid w:val="00FC6568"/>
    <w:rsid w:val="00FD405F"/>
    <w:rsid w:val="00FE1294"/>
    <w:rsid w:val="00FE625A"/>
  </w:rsids>
  <m:mathPr>
    <m:mathFont m:val="Cambria Math"/>
    <m:brkBin m:val="before"/>
    <m:brkBinSub m:val="--"/>
    <m:smallFrac/>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210FD75"/>
  <w15:docId w15:val="{F17368BC-0B14-4764-A3DA-E89820464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fr-FR"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paragraph" w:styleId="Dokumentstruktur">
    <w:name w:val="Document Map"/>
    <w:basedOn w:val="Standard"/>
    <w:link w:val="DokumentstrukturZchn"/>
    <w:uiPriority w:val="99"/>
    <w:semiHidden/>
    <w:unhideWhenUsed/>
    <w:rsid w:val="006B364F"/>
    <w:rPr>
      <w:sz w:val="24"/>
      <w:szCs w:val="24"/>
    </w:rPr>
  </w:style>
  <w:style w:type="character" w:customStyle="1" w:styleId="DokumentstrukturZchn">
    <w:name w:val="Dokumentstruktur Zchn"/>
    <w:basedOn w:val="Absatz-Standardschriftart"/>
    <w:link w:val="Dokumentstruktur"/>
    <w:uiPriority w:val="99"/>
    <w:semiHidden/>
    <w:rsid w:val="006B364F"/>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260411565">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ing-kommunikation@regent.ch?subject=Press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egent.c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D8C01D27</Template>
  <TotalTime>0</TotalTime>
  <Pages>2</Pages>
  <Words>891</Words>
  <Characters>5617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17</cp:revision>
  <cp:lastPrinted>2017-10-18T13:47:00Z</cp:lastPrinted>
  <dcterms:created xsi:type="dcterms:W3CDTF">2017-10-26T09:45:00Z</dcterms:created>
  <dcterms:modified xsi:type="dcterms:W3CDTF">2018-08-30T16:50:00Z</dcterms:modified>
</cp:coreProperties>
</file>